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44C9D" w14:textId="338AC4A5" w:rsidR="00C32E9B" w:rsidRDefault="0074625C" w:rsidP="007512EA">
      <w:pPr>
        <w:spacing w:after="0"/>
        <w:jc w:val="both"/>
        <w:rPr>
          <w:szCs w:val="24"/>
        </w:rPr>
      </w:pPr>
      <w:r>
        <w:rPr>
          <w:szCs w:val="24"/>
        </w:rPr>
        <w:t xml:space="preserve">Erkki </w:t>
      </w:r>
      <w:proofErr w:type="spellStart"/>
      <w:r>
        <w:rPr>
          <w:szCs w:val="24"/>
        </w:rPr>
        <w:t>Keldo</w:t>
      </w:r>
      <w:proofErr w:type="spellEnd"/>
    </w:p>
    <w:p w14:paraId="5A2FA419" w14:textId="5E537649" w:rsidR="007512EA" w:rsidRDefault="0058397C" w:rsidP="007512EA">
      <w:pPr>
        <w:spacing w:after="0"/>
        <w:jc w:val="both"/>
        <w:rPr>
          <w:szCs w:val="24"/>
        </w:rPr>
      </w:pPr>
      <w:r>
        <w:rPr>
          <w:szCs w:val="24"/>
        </w:rPr>
        <w:t>Energeetika</w:t>
      </w:r>
      <w:r w:rsidR="00D40E4D">
        <w:rPr>
          <w:szCs w:val="24"/>
        </w:rPr>
        <w:t>- ja</w:t>
      </w:r>
      <w:r>
        <w:rPr>
          <w:szCs w:val="24"/>
        </w:rPr>
        <w:t xml:space="preserve"> keskkonnaminister</w:t>
      </w:r>
      <w:r w:rsidR="00517C22">
        <w:rPr>
          <w:szCs w:val="24"/>
        </w:rPr>
        <w:t xml:space="preserve">                                                                             </w:t>
      </w:r>
      <w:r w:rsidR="00211035">
        <w:rPr>
          <w:szCs w:val="24"/>
        </w:rPr>
        <w:t xml:space="preserve"> </w:t>
      </w:r>
      <w:r w:rsidR="005D6F9D">
        <w:rPr>
          <w:szCs w:val="24"/>
        </w:rPr>
        <w:t xml:space="preserve">                   </w:t>
      </w:r>
      <w:r w:rsidR="00517C22">
        <w:rPr>
          <w:szCs w:val="24"/>
        </w:rPr>
        <w:t>.</w:t>
      </w:r>
      <w:r w:rsidR="0074625C">
        <w:rPr>
          <w:szCs w:val="24"/>
        </w:rPr>
        <w:t>10</w:t>
      </w:r>
      <w:r w:rsidR="00517C22">
        <w:rPr>
          <w:szCs w:val="24"/>
        </w:rPr>
        <w:t>.202</w:t>
      </w:r>
      <w:r w:rsidR="009B42D7">
        <w:rPr>
          <w:szCs w:val="24"/>
        </w:rPr>
        <w:t>6</w:t>
      </w:r>
    </w:p>
    <w:p w14:paraId="70B744AC" w14:textId="77777777" w:rsidR="007512EA" w:rsidRDefault="007512EA" w:rsidP="007512EA">
      <w:pPr>
        <w:spacing w:after="0"/>
        <w:jc w:val="both"/>
        <w:rPr>
          <w:szCs w:val="24"/>
        </w:rPr>
      </w:pPr>
    </w:p>
    <w:p w14:paraId="41D26269" w14:textId="77777777" w:rsidR="007512EA" w:rsidRDefault="007512EA" w:rsidP="007512EA">
      <w:pPr>
        <w:spacing w:after="0"/>
        <w:jc w:val="both"/>
        <w:rPr>
          <w:szCs w:val="24"/>
        </w:rPr>
      </w:pPr>
    </w:p>
    <w:p w14:paraId="3F162D96" w14:textId="77777777" w:rsidR="007512EA" w:rsidRDefault="007512EA" w:rsidP="007512EA">
      <w:pPr>
        <w:spacing w:after="0"/>
        <w:jc w:val="both"/>
        <w:rPr>
          <w:szCs w:val="24"/>
        </w:rPr>
      </w:pPr>
    </w:p>
    <w:p w14:paraId="42FB1C37" w14:textId="77777777" w:rsidR="004D4A15" w:rsidRDefault="004D4A15" w:rsidP="007512EA">
      <w:pPr>
        <w:spacing w:after="0"/>
        <w:jc w:val="both"/>
        <w:rPr>
          <w:b/>
          <w:szCs w:val="24"/>
        </w:rPr>
      </w:pPr>
    </w:p>
    <w:p w14:paraId="50DFAC5B" w14:textId="6ACC0BCF" w:rsidR="007512EA" w:rsidRDefault="007512EA" w:rsidP="007512EA">
      <w:pPr>
        <w:spacing w:after="0"/>
        <w:jc w:val="both"/>
        <w:rPr>
          <w:b/>
          <w:szCs w:val="24"/>
        </w:rPr>
      </w:pPr>
      <w:r w:rsidRPr="00327D7A">
        <w:rPr>
          <w:b/>
          <w:szCs w:val="24"/>
        </w:rPr>
        <w:t>Kirjalik</w:t>
      </w:r>
      <w:r w:rsidR="000715F7">
        <w:rPr>
          <w:b/>
          <w:szCs w:val="24"/>
        </w:rPr>
        <w:t xml:space="preserve"> küsimus</w:t>
      </w:r>
      <w:r w:rsidR="005204A9">
        <w:rPr>
          <w:b/>
          <w:szCs w:val="24"/>
        </w:rPr>
        <w:t xml:space="preserve"> </w:t>
      </w:r>
      <w:r w:rsidR="003516CC">
        <w:rPr>
          <w:b/>
          <w:szCs w:val="24"/>
        </w:rPr>
        <w:t>k</w:t>
      </w:r>
      <w:r w:rsidR="0074625C" w:rsidRPr="0074625C">
        <w:rPr>
          <w:b/>
          <w:szCs w:val="24"/>
        </w:rPr>
        <w:t>odutarbijate, korteriühistute, omavalitsuste ja soojusettevõtete tegeliku osalemise kohta paindlikkus- ja süsteemiteenuste turgudel ning selle mõjust toasooja hinnatõusu leevendamisel</w:t>
      </w:r>
      <w:r w:rsidR="0074625C">
        <w:rPr>
          <w:b/>
          <w:szCs w:val="24"/>
        </w:rPr>
        <w:t>e</w:t>
      </w:r>
    </w:p>
    <w:p w14:paraId="2FE4093C" w14:textId="77777777" w:rsidR="007512EA" w:rsidRDefault="007512EA" w:rsidP="007E6FF7">
      <w:pPr>
        <w:spacing w:after="0"/>
        <w:rPr>
          <w:b/>
          <w:szCs w:val="24"/>
        </w:rPr>
      </w:pPr>
    </w:p>
    <w:p w14:paraId="5A430508" w14:textId="77777777" w:rsidR="007512EA" w:rsidRPr="002A08F9" w:rsidRDefault="007512EA" w:rsidP="003516CC">
      <w:pPr>
        <w:spacing w:after="0"/>
        <w:jc w:val="both"/>
        <w:rPr>
          <w:i/>
          <w:szCs w:val="24"/>
        </w:rPr>
      </w:pPr>
    </w:p>
    <w:p w14:paraId="52247A31" w14:textId="4F8A6550" w:rsidR="005D6F9D" w:rsidRDefault="005D494B" w:rsidP="003516CC">
      <w:pPr>
        <w:spacing w:after="0"/>
        <w:jc w:val="both"/>
        <w:rPr>
          <w:rFonts w:eastAsia="Times New Roman"/>
          <w:szCs w:val="24"/>
        </w:rPr>
      </w:pPr>
      <w:r w:rsidRPr="002A08F9">
        <w:rPr>
          <w:rFonts w:eastAsia="Times New Roman"/>
          <w:szCs w:val="24"/>
        </w:rPr>
        <w:t>Austatud</w:t>
      </w:r>
      <w:r w:rsidR="007E6FF7" w:rsidRPr="002A08F9">
        <w:rPr>
          <w:rFonts w:eastAsia="Times New Roman"/>
          <w:szCs w:val="24"/>
        </w:rPr>
        <w:t xml:space="preserve"> </w:t>
      </w:r>
      <w:r w:rsidR="0058397C" w:rsidRPr="002A08F9">
        <w:rPr>
          <w:rFonts w:eastAsia="Times New Roman"/>
          <w:szCs w:val="24"/>
        </w:rPr>
        <w:t>energeetika</w:t>
      </w:r>
      <w:r w:rsidR="00D40E4D" w:rsidRPr="002A08F9">
        <w:rPr>
          <w:rFonts w:eastAsia="Times New Roman"/>
          <w:szCs w:val="24"/>
        </w:rPr>
        <w:t xml:space="preserve">- ja </w:t>
      </w:r>
      <w:r w:rsidR="0058397C" w:rsidRPr="002A08F9">
        <w:rPr>
          <w:rFonts w:eastAsia="Times New Roman"/>
          <w:szCs w:val="24"/>
        </w:rPr>
        <w:t>keskkonna</w:t>
      </w:r>
      <w:r w:rsidR="00D40E4D" w:rsidRPr="002A08F9">
        <w:rPr>
          <w:rFonts w:eastAsia="Times New Roman"/>
          <w:szCs w:val="24"/>
        </w:rPr>
        <w:t>minister</w:t>
      </w:r>
    </w:p>
    <w:p w14:paraId="4E3F793A" w14:textId="44416E04" w:rsidR="002A08F9" w:rsidRDefault="002A08F9" w:rsidP="003516CC">
      <w:pPr>
        <w:spacing w:after="0"/>
        <w:rPr>
          <w:rFonts w:eastAsia="Times New Roman"/>
          <w:szCs w:val="24"/>
          <w:lang w:eastAsia="et-EE"/>
        </w:rPr>
      </w:pPr>
    </w:p>
    <w:p w14:paraId="082824FD" w14:textId="77777777" w:rsidR="003516CC" w:rsidRPr="002A08F9" w:rsidRDefault="003516CC" w:rsidP="003516CC">
      <w:pPr>
        <w:spacing w:after="0"/>
        <w:rPr>
          <w:rFonts w:eastAsia="Times New Roman"/>
          <w:szCs w:val="24"/>
          <w:lang w:eastAsia="et-EE"/>
        </w:rPr>
      </w:pPr>
    </w:p>
    <w:p w14:paraId="52267E41" w14:textId="4A3138A9" w:rsidR="0074625C" w:rsidRDefault="0074625C" w:rsidP="003516CC">
      <w:pPr>
        <w:pStyle w:val="Normaallaadveeb"/>
        <w:spacing w:before="0" w:beforeAutospacing="0" w:after="0" w:afterAutospacing="0"/>
        <w:jc w:val="both"/>
        <w:rPr>
          <w:color w:val="000000"/>
        </w:rPr>
      </w:pPr>
      <w:r w:rsidRPr="0074625C">
        <w:rPr>
          <w:color w:val="000000"/>
        </w:rPr>
        <w:t xml:space="preserve">Oma </w:t>
      </w:r>
      <w:r w:rsidR="003516CC">
        <w:rPr>
          <w:color w:val="000000"/>
        </w:rPr>
        <w:t xml:space="preserve">vastuses minu </w:t>
      </w:r>
      <w:r w:rsidRPr="0074625C">
        <w:rPr>
          <w:color w:val="000000"/>
        </w:rPr>
        <w:t>kirjaliku</w:t>
      </w:r>
      <w:r w:rsidR="003516CC">
        <w:rPr>
          <w:color w:val="000000"/>
        </w:rPr>
        <w:t>le küsimusele</w:t>
      </w:r>
      <w:r w:rsidR="003516CC">
        <w:rPr>
          <w:rStyle w:val="Allmrkuseviide"/>
          <w:color w:val="000000"/>
        </w:rPr>
        <w:footnoteReference w:id="1"/>
      </w:r>
      <w:r w:rsidRPr="0074625C">
        <w:rPr>
          <w:color w:val="000000"/>
        </w:rPr>
        <w:t xml:space="preserve"> märkisite, et kodutarbijad, korteriühistute liidud, omavalitsused ja ettevõtted saavad juba täna osaleda paindlikkus- ja süsteemiteenuste turgudel ning teenida tarbimise juhtimisega otsest rahalist kasu. Samuti viitasite, et teenust saab pakkuda nii piisavalt suurte üksikkoormustena alates 1 MW kui ka agregeeritud koormustena ning et tarbimise juhtimist pakuvad ja vahendavad </w:t>
      </w:r>
      <w:proofErr w:type="spellStart"/>
      <w:r w:rsidRPr="0074625C">
        <w:rPr>
          <w:color w:val="000000"/>
        </w:rPr>
        <w:t>agregaatorid</w:t>
      </w:r>
      <w:proofErr w:type="spellEnd"/>
      <w:r w:rsidRPr="0074625C">
        <w:rPr>
          <w:color w:val="000000"/>
        </w:rPr>
        <w:t>.</w:t>
      </w:r>
    </w:p>
    <w:p w14:paraId="2953DA2C" w14:textId="77777777" w:rsidR="003516CC" w:rsidRPr="0074625C" w:rsidRDefault="003516CC" w:rsidP="003516CC">
      <w:pPr>
        <w:pStyle w:val="Normaallaadveeb"/>
        <w:spacing w:before="0" w:beforeAutospacing="0" w:after="0" w:afterAutospacing="0"/>
        <w:jc w:val="both"/>
        <w:rPr>
          <w:color w:val="000000"/>
        </w:rPr>
      </w:pPr>
    </w:p>
    <w:p w14:paraId="29C66EB0" w14:textId="77777777" w:rsidR="0074625C" w:rsidRDefault="0074625C" w:rsidP="003516CC">
      <w:pPr>
        <w:pStyle w:val="Normaallaadveeb"/>
        <w:spacing w:before="0" w:beforeAutospacing="0" w:after="0" w:afterAutospacing="0"/>
        <w:jc w:val="both"/>
        <w:rPr>
          <w:color w:val="000000"/>
        </w:rPr>
      </w:pPr>
      <w:r w:rsidRPr="0074625C">
        <w:rPr>
          <w:color w:val="000000"/>
        </w:rPr>
        <w:t>Samaaegselt kinnitavad Konkurentsiameti ja soojusettevõtjate värsked andmed, et tänavu sügisel tõusevad kaugkütte hinnad valdavalt kõikides Eesti piirkondades, kusjuures piirhinnad varieeruvad 53 eurost kuni 150 euroni megavatt-tunni eest (nt Tartus +1,1%, Tallinnas +8,5%, Pärnus ~14% ja Narvas üle 30%). Paljudes piirkondades otsitakse kriisi leevendamiseks fossiilkütuste erilubasid (nt Narvas maagaasilt põlevkiviõlile üleminekuks), samal ajal kui tööstuslikud soojuspumbaprojektid ja elektrifitseerimine ootavad selgeid turulahendusi.</w:t>
      </w:r>
    </w:p>
    <w:p w14:paraId="51FC9CCD" w14:textId="77777777" w:rsidR="003516CC" w:rsidRPr="0074625C" w:rsidRDefault="003516CC" w:rsidP="003516CC">
      <w:pPr>
        <w:pStyle w:val="Normaallaadveeb"/>
        <w:spacing w:before="0" w:beforeAutospacing="0" w:after="0" w:afterAutospacing="0"/>
        <w:jc w:val="both"/>
        <w:rPr>
          <w:color w:val="000000"/>
        </w:rPr>
      </w:pPr>
    </w:p>
    <w:p w14:paraId="3C911F11" w14:textId="77777777" w:rsidR="0074625C" w:rsidRDefault="0074625C" w:rsidP="003516CC">
      <w:pPr>
        <w:pStyle w:val="Normaallaadveeb"/>
        <w:spacing w:before="0" w:beforeAutospacing="0" w:after="0" w:afterAutospacing="0"/>
        <w:jc w:val="both"/>
        <w:rPr>
          <w:color w:val="000000"/>
        </w:rPr>
      </w:pPr>
      <w:r w:rsidRPr="0074625C">
        <w:rPr>
          <w:color w:val="000000"/>
        </w:rPr>
        <w:t xml:space="preserve">Avalikult kättesaadava info põhjal on üldine regulatiivne raamistik ja </w:t>
      </w:r>
      <w:proofErr w:type="spellStart"/>
      <w:r w:rsidRPr="0074625C">
        <w:rPr>
          <w:color w:val="000000"/>
        </w:rPr>
        <w:t>agregaatorite</w:t>
      </w:r>
      <w:proofErr w:type="spellEnd"/>
      <w:r w:rsidRPr="0074625C">
        <w:rPr>
          <w:color w:val="000000"/>
        </w:rPr>
        <w:t xml:space="preserve"> roll küll seaduses kirjas, kuid praktiline osalemine eeldab mõõtmise ja juhtimise võimekust, </w:t>
      </w:r>
      <w:proofErr w:type="spellStart"/>
      <w:r w:rsidRPr="0074625C">
        <w:rPr>
          <w:color w:val="000000"/>
        </w:rPr>
        <w:t>agregaatoriga</w:t>
      </w:r>
      <w:proofErr w:type="spellEnd"/>
      <w:r w:rsidRPr="0074625C">
        <w:rPr>
          <w:color w:val="000000"/>
        </w:rPr>
        <w:t xml:space="preserve"> liitumist, turureeglite täitmist ning süsteemiteenuste puhul vastava toote eelkvalifitseerimist. Seetõttu ei ole selge, kas ja millises ulatuses on tarbijatel ning korteriühistutel tegelikult juba täna võimalik neil turgudel osaleda ja küttearveid leevendada.</w:t>
      </w:r>
    </w:p>
    <w:p w14:paraId="1FC93D4F" w14:textId="77777777" w:rsidR="003516CC" w:rsidRPr="0074625C" w:rsidRDefault="003516CC" w:rsidP="003516CC">
      <w:pPr>
        <w:pStyle w:val="Normaallaadveeb"/>
        <w:spacing w:before="0" w:beforeAutospacing="0" w:after="0" w:afterAutospacing="0"/>
        <w:jc w:val="both"/>
        <w:rPr>
          <w:color w:val="000000"/>
        </w:rPr>
      </w:pPr>
    </w:p>
    <w:p w14:paraId="3391E1CC" w14:textId="77777777" w:rsidR="0074625C" w:rsidRPr="002A08F9" w:rsidRDefault="0074625C" w:rsidP="0074625C">
      <w:pPr>
        <w:spacing w:after="0"/>
        <w:jc w:val="both"/>
        <w:rPr>
          <w:szCs w:val="24"/>
        </w:rPr>
      </w:pPr>
      <w:r w:rsidRPr="002A08F9">
        <w:rPr>
          <w:szCs w:val="24"/>
        </w:rPr>
        <w:t>Eeltoodust tulenevalt soovin vastuseid Riigikogu kodu- ja töökorra seaduse §-st 147 alusel järgmistele küsimustele:</w:t>
      </w:r>
    </w:p>
    <w:p w14:paraId="60DDFED0" w14:textId="3136B54E" w:rsidR="0074625C" w:rsidRDefault="0074625C" w:rsidP="0074625C">
      <w:pPr>
        <w:pStyle w:val="Normaallaadveeb"/>
        <w:numPr>
          <w:ilvl w:val="0"/>
          <w:numId w:val="22"/>
        </w:numPr>
        <w:spacing w:after="0"/>
        <w:jc w:val="both"/>
        <w:rPr>
          <w:color w:val="000000"/>
        </w:rPr>
      </w:pPr>
      <w:r w:rsidRPr="0074625C">
        <w:rPr>
          <w:color w:val="000000"/>
        </w:rPr>
        <w:t>Kui palju kodutarbijaid, korteriühistuid, omavalitsusi ja tööstusettevõtteid osaleb praegu Eestis paindlikkus- või süsteemiteenuste turgudel kas otse või agregaatori kaudu? Palun esita</w:t>
      </w:r>
      <w:r w:rsidR="003516CC">
        <w:rPr>
          <w:color w:val="000000"/>
        </w:rPr>
        <w:t>ge</w:t>
      </w:r>
      <w:r w:rsidRPr="0074625C">
        <w:rPr>
          <w:color w:val="000000"/>
        </w:rPr>
        <w:t xml:space="preserve"> andmed tarbijarühmade kaupa.</w:t>
      </w:r>
    </w:p>
    <w:p w14:paraId="4A38EB9C" w14:textId="77777777" w:rsidR="0074625C" w:rsidRDefault="0074625C" w:rsidP="0074625C">
      <w:pPr>
        <w:pStyle w:val="Normaallaadveeb"/>
        <w:numPr>
          <w:ilvl w:val="0"/>
          <w:numId w:val="22"/>
        </w:numPr>
        <w:spacing w:after="0"/>
        <w:jc w:val="both"/>
        <w:rPr>
          <w:color w:val="000000"/>
        </w:rPr>
      </w:pPr>
      <w:r w:rsidRPr="0074625C">
        <w:rPr>
          <w:color w:val="000000"/>
        </w:rPr>
        <w:t>Kui suur on olnud nimetatud tarbijarühmade poolt 2024. ja 2025. aastal paindlikkus- ja süsteemiteenuste turgudelt teenitud rahaline tulu eraldi kodutarbijate, korteriühistute, omavalitsuste ja tööstusettevõtete kohta?</w:t>
      </w:r>
    </w:p>
    <w:p w14:paraId="409F7E35" w14:textId="77777777" w:rsidR="0074625C" w:rsidRDefault="0074625C" w:rsidP="0074625C">
      <w:pPr>
        <w:pStyle w:val="Normaallaadveeb"/>
        <w:numPr>
          <w:ilvl w:val="0"/>
          <w:numId w:val="22"/>
        </w:numPr>
        <w:spacing w:after="0"/>
        <w:jc w:val="both"/>
        <w:rPr>
          <w:color w:val="000000"/>
        </w:rPr>
      </w:pPr>
      <w:r w:rsidRPr="0074625C">
        <w:rPr>
          <w:color w:val="000000"/>
        </w:rPr>
        <w:lastRenderedPageBreak/>
        <w:t xml:space="preserve">Millised </w:t>
      </w:r>
      <w:proofErr w:type="spellStart"/>
      <w:r w:rsidRPr="0074625C">
        <w:rPr>
          <w:color w:val="000000"/>
        </w:rPr>
        <w:t>agregaatorid</w:t>
      </w:r>
      <w:proofErr w:type="spellEnd"/>
      <w:r w:rsidRPr="0074625C">
        <w:rPr>
          <w:color w:val="000000"/>
        </w:rPr>
        <w:t xml:space="preserve"> Eestis praegu tegelikult kodutarbijate, korteriühistute ja omavalitsuste tarbimise juhtimist vahendavad ning millistel turgudel nad seda teevad? Kas ja millised </w:t>
      </w:r>
      <w:proofErr w:type="spellStart"/>
      <w:r w:rsidRPr="0074625C">
        <w:rPr>
          <w:color w:val="000000"/>
        </w:rPr>
        <w:t>agregaatorid</w:t>
      </w:r>
      <w:proofErr w:type="spellEnd"/>
      <w:r w:rsidRPr="0074625C">
        <w:rPr>
          <w:color w:val="000000"/>
        </w:rPr>
        <w:t xml:space="preserve"> tegutsevad praegu kriitilistes kaugküttepiirkondades (nt Narvas või teistes kõrge piirhinnaga piirkondades), et aidata tarbijatel tarbimise juhtimisega küttearveid leevendada?</w:t>
      </w:r>
    </w:p>
    <w:p w14:paraId="7B6F3E7C" w14:textId="47A1D82C" w:rsidR="0074625C" w:rsidRDefault="0074625C" w:rsidP="0074625C">
      <w:pPr>
        <w:pStyle w:val="Normaallaadveeb"/>
        <w:numPr>
          <w:ilvl w:val="0"/>
          <w:numId w:val="22"/>
        </w:numPr>
        <w:spacing w:after="0"/>
        <w:jc w:val="both"/>
        <w:rPr>
          <w:color w:val="000000"/>
        </w:rPr>
      </w:pPr>
      <w:r w:rsidRPr="0074625C">
        <w:rPr>
          <w:color w:val="000000"/>
        </w:rPr>
        <w:t xml:space="preserve">Kui </w:t>
      </w:r>
      <w:r w:rsidR="003516CC">
        <w:rPr>
          <w:color w:val="000000"/>
        </w:rPr>
        <w:t xml:space="preserve">oma </w:t>
      </w:r>
      <w:r w:rsidRPr="0074625C">
        <w:rPr>
          <w:color w:val="000000"/>
        </w:rPr>
        <w:t>vastuses mär</w:t>
      </w:r>
      <w:r w:rsidR="003516CC">
        <w:rPr>
          <w:color w:val="000000"/>
        </w:rPr>
        <w:t>kisite</w:t>
      </w:r>
      <w:r w:rsidRPr="0074625C">
        <w:rPr>
          <w:color w:val="000000"/>
        </w:rPr>
        <w:t xml:space="preserve">, et teenust saab pakkuda üksikkoormustena alates 1 MW, siis kui paljud kodutarbijad, korteriühistud või omavalitsuste objektid vastavad praktikas sellisele üksikkoormuse tingimusele? Kui selliseid tarbijaid praktiliselt ei ole, siis kas nende rühmade puhul ei sõltu osalemine tegelikult täielikult </w:t>
      </w:r>
      <w:proofErr w:type="spellStart"/>
      <w:r w:rsidRPr="0074625C">
        <w:rPr>
          <w:color w:val="000000"/>
        </w:rPr>
        <w:t>agregaatorite</w:t>
      </w:r>
      <w:proofErr w:type="spellEnd"/>
      <w:r w:rsidRPr="0074625C">
        <w:rPr>
          <w:color w:val="000000"/>
        </w:rPr>
        <w:t xml:space="preserve"> olemasolust?</w:t>
      </w:r>
    </w:p>
    <w:p w14:paraId="5E1A5726" w14:textId="77777777" w:rsidR="00BB6F38" w:rsidRPr="00BB6F38" w:rsidRDefault="0074625C" w:rsidP="00BB6F38">
      <w:pPr>
        <w:pStyle w:val="Normaallaadveeb"/>
        <w:numPr>
          <w:ilvl w:val="0"/>
          <w:numId w:val="22"/>
        </w:numPr>
        <w:spacing w:after="0"/>
        <w:jc w:val="both"/>
        <w:rPr>
          <w:color w:val="000000"/>
        </w:rPr>
      </w:pPr>
      <w:r w:rsidRPr="0074625C">
        <w:rPr>
          <w:color w:val="000000"/>
        </w:rPr>
        <w:t xml:space="preserve">Kuidas aitavad ministeeriumi nimetatud paindlikkusturud ja tarbimise juhtimine reaalselt piirata toasooja hinnatõusu piirkondades, kus kaugkütte piirhind ulatub tänavu sügisel kuni 150 eurost megavatt-tunni eest? Miks tegeletakse küttekriisi lahendamisel eelkõige </w:t>
      </w:r>
      <w:r w:rsidRPr="00BB6F38">
        <w:rPr>
          <w:color w:val="000000"/>
        </w:rPr>
        <w:t>ajutiste keskkonnaalaste erilubade (nt põlevkiviõli kasutamine Narvas) taotlemisega, mitte elektrifitseerimise ja tarbimise juhtimise kiirendatud juurutamisega? </w:t>
      </w:r>
    </w:p>
    <w:p w14:paraId="14D2E417" w14:textId="64EB4623" w:rsidR="00BB6F38" w:rsidRPr="00BB6F38" w:rsidRDefault="00BB6F38" w:rsidP="00BB6F38">
      <w:pPr>
        <w:pStyle w:val="Normaallaadveeb"/>
        <w:numPr>
          <w:ilvl w:val="0"/>
          <w:numId w:val="22"/>
        </w:numPr>
        <w:spacing w:after="0"/>
        <w:jc w:val="both"/>
        <w:rPr>
          <w:color w:val="000000"/>
        </w:rPr>
      </w:pPr>
      <w:r w:rsidRPr="00BB6F38">
        <w:rPr>
          <w:color w:val="1E1E1E"/>
        </w:rPr>
        <w:t>Millega põhjendab ministeerium elektri kaalumisteguri (2,0) jätkuvat rakendamist praegusel kujul, mis teeb soojuspumpade kasutamise energiamärgise arvutamisel paberil ebamõistlikuks ja pärsib soojasektori elektrifitseerimist?</w:t>
      </w:r>
      <w:r w:rsidRPr="00BB6F38">
        <w:rPr>
          <w:color w:val="000000"/>
        </w:rPr>
        <w:t xml:space="preserve"> </w:t>
      </w:r>
      <w:r w:rsidRPr="00BB6F38">
        <w:rPr>
          <w:color w:val="1E1E1E"/>
        </w:rPr>
        <w:t>Kas ja millal on Kliimaministeeriumil plaanis muuta vastavat ministri määrust, et langetada elektri kaalumistegurit näiteks Euroopa Liidus kavandatava keskmise (1,6) või Soome tasemele (1,2)?</w:t>
      </w:r>
      <w:r w:rsidRPr="00BB6F38">
        <w:rPr>
          <w:color w:val="000000"/>
        </w:rPr>
        <w:t xml:space="preserve"> </w:t>
      </w:r>
      <w:r w:rsidRPr="00BB6F38">
        <w:rPr>
          <w:color w:val="1E1E1E"/>
        </w:rPr>
        <w:t>Kuidas hindab ministeerium kaalumisteguri muutmise mõju korterelamute ja tarbijate võimalusele valida soodsam ning tõhusam küttelahendus ebamõistlikult kallite kaugküttevõrkude piirkondades?</w:t>
      </w:r>
    </w:p>
    <w:p w14:paraId="0B8DFF1B" w14:textId="3889DE6F" w:rsidR="0074625C" w:rsidRPr="00BB6F38" w:rsidRDefault="0074625C" w:rsidP="0074625C">
      <w:pPr>
        <w:pStyle w:val="Normaallaadveeb"/>
        <w:numPr>
          <w:ilvl w:val="0"/>
          <w:numId w:val="22"/>
        </w:numPr>
        <w:spacing w:after="0"/>
        <w:jc w:val="both"/>
        <w:rPr>
          <w:color w:val="000000"/>
        </w:rPr>
      </w:pPr>
      <w:r w:rsidRPr="00BB6F38">
        <w:rPr>
          <w:color w:val="000000"/>
        </w:rPr>
        <w:t xml:space="preserve">Milliseid konkreetseid regulatiivseid tingimusi ja turumudelite arendusi pakub ministeerium soojusettevõtjatele (nt </w:t>
      </w:r>
      <w:proofErr w:type="spellStart"/>
      <w:r w:rsidRPr="00BB6F38">
        <w:rPr>
          <w:color w:val="000000"/>
        </w:rPr>
        <w:t>Utilitase</w:t>
      </w:r>
      <w:proofErr w:type="spellEnd"/>
      <w:r w:rsidRPr="00BB6F38">
        <w:rPr>
          <w:color w:val="000000"/>
        </w:rPr>
        <w:t xml:space="preserve"> Paljassaare reo- ja merevee soojuspumbajaam), et suur</w:t>
      </w:r>
      <w:r w:rsidR="003516CC" w:rsidRPr="00BB6F38">
        <w:rPr>
          <w:color w:val="000000"/>
        </w:rPr>
        <w:t>e</w:t>
      </w:r>
      <w:r w:rsidRPr="00BB6F38">
        <w:rPr>
          <w:color w:val="000000"/>
        </w:rPr>
        <w:t>mahulised soojuspumbad saaksid osaleda elektrisüsteemi paindlikkus- ja sagedusturgudel, mis aitaks langetada kaugkütte võrgutariife?</w:t>
      </w:r>
    </w:p>
    <w:p w14:paraId="184F7D21" w14:textId="76A94FE4" w:rsidR="0074625C" w:rsidRPr="00BB6F38" w:rsidRDefault="003516CC" w:rsidP="0074625C">
      <w:pPr>
        <w:pStyle w:val="Normaallaadveeb"/>
        <w:numPr>
          <w:ilvl w:val="0"/>
          <w:numId w:val="22"/>
        </w:numPr>
        <w:spacing w:after="0"/>
        <w:jc w:val="both"/>
        <w:rPr>
          <w:color w:val="000000"/>
        </w:rPr>
      </w:pPr>
      <w:r w:rsidRPr="00BB6F38">
        <w:rPr>
          <w:color w:val="000000"/>
        </w:rPr>
        <w:t>Oma varasemas vastuses</w:t>
      </w:r>
      <w:r w:rsidR="0074625C" w:rsidRPr="00BB6F38">
        <w:rPr>
          <w:color w:val="000000"/>
        </w:rPr>
        <w:t xml:space="preserve"> märkisite, et kavandatakse tarbimise juhtimise osalemise võimaldamist päev-ette turul. Palun selgitada, kas päev-ette turul osalemine on juba praktikas toimiv või alles ettevalmistamisel</w:t>
      </w:r>
      <w:r w:rsidRPr="00BB6F38">
        <w:rPr>
          <w:color w:val="000000"/>
        </w:rPr>
        <w:t>?</w:t>
      </w:r>
      <w:r w:rsidR="0074625C" w:rsidRPr="00BB6F38">
        <w:rPr>
          <w:color w:val="000000"/>
        </w:rPr>
        <w:t xml:space="preserve"> Milline on selle rakendamise täpne ajakava?</w:t>
      </w:r>
    </w:p>
    <w:p w14:paraId="21BE9F45" w14:textId="5527C541" w:rsidR="0074625C" w:rsidRDefault="003516CC" w:rsidP="0074625C">
      <w:pPr>
        <w:pStyle w:val="Normaallaadveeb"/>
        <w:numPr>
          <w:ilvl w:val="0"/>
          <w:numId w:val="22"/>
        </w:numPr>
        <w:spacing w:after="0"/>
        <w:jc w:val="both"/>
        <w:rPr>
          <w:color w:val="000000"/>
        </w:rPr>
      </w:pPr>
      <w:r>
        <w:rPr>
          <w:color w:val="000000"/>
        </w:rPr>
        <w:t>Oma varasemas v</w:t>
      </w:r>
      <w:r w:rsidR="0074625C" w:rsidRPr="0074625C">
        <w:rPr>
          <w:color w:val="000000"/>
        </w:rPr>
        <w:t>astuses märkisite, et paindlikkusteenuste pakkumise väljatöötamisega tegelevad jaotusvõrguettevõtjad. Palun täpsustada, millised jaotusvõrguettevõtjad on selliseid teenuseid juba piloteerinud või kasutusele võtnud, millistes piirkondades ning millal saavad tarbijad nende kaudu reaalselt rahalist tulu teenida?</w:t>
      </w:r>
    </w:p>
    <w:p w14:paraId="1A57661A" w14:textId="644C9B4A" w:rsidR="0074625C" w:rsidRPr="0074625C" w:rsidRDefault="0074625C" w:rsidP="0074625C">
      <w:pPr>
        <w:pStyle w:val="Normaallaadveeb"/>
        <w:numPr>
          <w:ilvl w:val="0"/>
          <w:numId w:val="22"/>
        </w:numPr>
        <w:spacing w:after="0"/>
        <w:jc w:val="both"/>
        <w:rPr>
          <w:color w:val="000000"/>
        </w:rPr>
      </w:pPr>
      <w:r w:rsidRPr="0074625C">
        <w:rPr>
          <w:color w:val="000000"/>
        </w:rPr>
        <w:t>Kas ministeeriumil on konkreetne tegevuskava koos tähta</w:t>
      </w:r>
      <w:r w:rsidR="003516CC">
        <w:rPr>
          <w:color w:val="000000"/>
        </w:rPr>
        <w:t>egade</w:t>
      </w:r>
      <w:r w:rsidRPr="0074625C">
        <w:rPr>
          <w:color w:val="000000"/>
        </w:rPr>
        <w:t xml:space="preserve"> ja vastutajatega, kuidas muuta paindlikkus- ja süsteemiteenuste turgudel osalemine korteriühistutele, omavalitsustele ja soojusettevõtjatele praktiliselt kättesaadavaks, mitte üksnes õiguslikult võimalikuks?</w:t>
      </w:r>
    </w:p>
    <w:p w14:paraId="3EA38AD7" w14:textId="77777777" w:rsidR="009B42D7" w:rsidRPr="002A08F9" w:rsidRDefault="009B42D7" w:rsidP="009B42D7">
      <w:pPr>
        <w:pStyle w:val="Normaallaadveeb"/>
        <w:spacing w:before="0" w:beforeAutospacing="0" w:after="0" w:afterAutospacing="0"/>
        <w:jc w:val="both"/>
        <w:rPr>
          <w:color w:val="000000"/>
        </w:rPr>
      </w:pPr>
    </w:p>
    <w:p w14:paraId="3E8D93BE" w14:textId="77777777" w:rsidR="009B42D7" w:rsidRDefault="009B42D7" w:rsidP="007512EA">
      <w:pPr>
        <w:jc w:val="both"/>
        <w:rPr>
          <w:szCs w:val="24"/>
        </w:rPr>
      </w:pPr>
    </w:p>
    <w:p w14:paraId="77763919" w14:textId="77777777" w:rsidR="00D40E4D" w:rsidRDefault="00D40E4D" w:rsidP="007512EA">
      <w:pPr>
        <w:jc w:val="both"/>
        <w:rPr>
          <w:szCs w:val="24"/>
        </w:rPr>
      </w:pPr>
    </w:p>
    <w:p w14:paraId="7879BFB4" w14:textId="6C258BEF" w:rsidR="007512EA" w:rsidRDefault="007512EA" w:rsidP="007512EA">
      <w:pPr>
        <w:jc w:val="both"/>
        <w:rPr>
          <w:szCs w:val="24"/>
        </w:rPr>
      </w:pPr>
      <w:r>
        <w:rPr>
          <w:szCs w:val="24"/>
        </w:rPr>
        <w:t>Lugupidamisega</w:t>
      </w:r>
    </w:p>
    <w:p w14:paraId="4C7E9F05" w14:textId="77777777" w:rsidR="006322E1" w:rsidRDefault="006322E1" w:rsidP="007512EA">
      <w:pPr>
        <w:jc w:val="both"/>
        <w:rPr>
          <w:szCs w:val="24"/>
        </w:rPr>
      </w:pPr>
    </w:p>
    <w:p w14:paraId="1FEAE716" w14:textId="77777777" w:rsidR="006322E1" w:rsidRDefault="006322E1" w:rsidP="007512EA">
      <w:pPr>
        <w:jc w:val="both"/>
        <w:rPr>
          <w:szCs w:val="24"/>
        </w:rPr>
      </w:pPr>
    </w:p>
    <w:p w14:paraId="4EF266CC" w14:textId="643B8FFD" w:rsidR="00ED7DE7" w:rsidRPr="00214CB2" w:rsidRDefault="006322E1" w:rsidP="007512EA">
      <w:pPr>
        <w:jc w:val="both"/>
        <w:rPr>
          <w:i/>
          <w:iCs/>
          <w:szCs w:val="24"/>
        </w:rPr>
      </w:pPr>
      <w:r w:rsidRPr="00214CB2">
        <w:rPr>
          <w:i/>
          <w:iCs/>
          <w:szCs w:val="24"/>
        </w:rPr>
        <w:t xml:space="preserve">(allkirjastatud digitaalselt)                                                             </w:t>
      </w:r>
    </w:p>
    <w:p w14:paraId="01F8421F" w14:textId="42A29724" w:rsidR="00787E4A" w:rsidRDefault="00787E4A" w:rsidP="007512EA">
      <w:pPr>
        <w:jc w:val="both"/>
        <w:rPr>
          <w:szCs w:val="24"/>
        </w:rPr>
      </w:pPr>
    </w:p>
    <w:p w14:paraId="3D02B9FA" w14:textId="59C5526F" w:rsidR="001B4B81" w:rsidRDefault="00A9246A" w:rsidP="007512EA">
      <w:pPr>
        <w:jc w:val="both"/>
        <w:rPr>
          <w:szCs w:val="24"/>
        </w:rPr>
      </w:pPr>
      <w:r w:rsidRPr="00A9246A">
        <w:rPr>
          <w:szCs w:val="24"/>
        </w:rPr>
        <w:t>Züleyxa Izmailova</w:t>
      </w:r>
      <w:r w:rsidR="006322E1">
        <w:rPr>
          <w:szCs w:val="24"/>
        </w:rPr>
        <w:t xml:space="preserve">                                                           </w:t>
      </w:r>
    </w:p>
    <w:p w14:paraId="66B1897F" w14:textId="2139537D" w:rsidR="004C1CF1" w:rsidRPr="009562AB" w:rsidRDefault="00ED7DE7" w:rsidP="00214CB2">
      <w:pPr>
        <w:rPr>
          <w:szCs w:val="24"/>
        </w:rPr>
      </w:pPr>
      <w:r>
        <w:rPr>
          <w:szCs w:val="24"/>
        </w:rPr>
        <w:lastRenderedPageBreak/>
        <w:t>Riigikogu liige</w:t>
      </w:r>
      <w:r w:rsidR="006322E1">
        <w:rPr>
          <w:szCs w:val="24"/>
        </w:rPr>
        <w:t xml:space="preserve">                                                                                                                                                    </w:t>
      </w:r>
    </w:p>
    <w:sectPr w:rsidR="004C1CF1" w:rsidRPr="009562AB" w:rsidSect="00106731">
      <w:headerReference w:type="even" r:id="rId8"/>
      <w:headerReference w:type="default" r:id="rId9"/>
      <w:footerReference w:type="even" r:id="rId10"/>
      <w:footerReference w:type="default" r:id="rId11"/>
      <w:headerReference w:type="first" r:id="rId12"/>
      <w:footerReference w:type="first" r:id="rId13"/>
      <w:pgSz w:w="11900" w:h="16840"/>
      <w:pgMar w:top="1247" w:right="1127" w:bottom="851" w:left="1701" w:header="708"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963A9" w14:textId="77777777" w:rsidR="00B0428A" w:rsidRDefault="00B0428A" w:rsidP="00561B25">
      <w:pPr>
        <w:spacing w:after="0"/>
      </w:pPr>
      <w:r>
        <w:separator/>
      </w:r>
    </w:p>
  </w:endnote>
  <w:endnote w:type="continuationSeparator" w:id="0">
    <w:p w14:paraId="6610FF75" w14:textId="77777777" w:rsidR="00B0428A" w:rsidRDefault="00B0428A" w:rsidP="00561B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
    <w:panose1 w:val="02020603050405020304"/>
    <w:charset w:val="BA"/>
    <w:family w:val="roman"/>
    <w:pitch w:val="variable"/>
    <w:sig w:usb0="E0002EFF" w:usb1="C000785B" w:usb2="00000009" w:usb3="00000000" w:csb0="000001FF" w:csb1="00000000"/>
  </w:font>
  <w:font w:name="Lucida Grande CE">
    <w:altName w:val="Courier New"/>
    <w:charset w:val="58"/>
    <w:family w:val="auto"/>
    <w:pitch w:val="variable"/>
    <w:sig w:usb0="E1000AEF" w:usb1="5000A1FF" w:usb2="00000000" w:usb3="00000000" w:csb0="000001B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2664" w14:textId="77777777" w:rsidR="00DE76BF" w:rsidRDefault="00DE76BF">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3697" w14:textId="77777777" w:rsidR="00DE76BF" w:rsidRDefault="00DE76BF">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0533" w14:textId="77777777" w:rsidR="006A283E" w:rsidRDefault="002E7912">
    <w:pPr>
      <w:pStyle w:val="Jalus"/>
    </w:pPr>
    <w:r>
      <w:rPr>
        <w:noProof/>
        <w:lang w:eastAsia="et-EE"/>
      </w:rPr>
      <w:drawing>
        <wp:anchor distT="0" distB="0" distL="114300" distR="114300" simplePos="0" relativeHeight="251656192" behindDoc="1" locked="0" layoutInCell="1" allowOverlap="1" wp14:anchorId="62C5B0A3" wp14:editId="55165B65">
          <wp:simplePos x="0" y="0"/>
          <wp:positionH relativeFrom="column">
            <wp:posOffset>-1055421</wp:posOffset>
          </wp:positionH>
          <wp:positionV relativeFrom="page">
            <wp:posOffset>10157254</wp:posOffset>
          </wp:positionV>
          <wp:extent cx="7494905" cy="54165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footer:footer 21.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94905" cy="54165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C1E73" w14:textId="77777777" w:rsidR="00B0428A" w:rsidRDefault="00B0428A" w:rsidP="00561B25">
      <w:pPr>
        <w:spacing w:after="0"/>
      </w:pPr>
      <w:r>
        <w:separator/>
      </w:r>
    </w:p>
  </w:footnote>
  <w:footnote w:type="continuationSeparator" w:id="0">
    <w:p w14:paraId="7C2FA7F9" w14:textId="77777777" w:rsidR="00B0428A" w:rsidRDefault="00B0428A" w:rsidP="00561B25">
      <w:pPr>
        <w:spacing w:after="0"/>
      </w:pPr>
      <w:r>
        <w:continuationSeparator/>
      </w:r>
    </w:p>
  </w:footnote>
  <w:footnote w:id="1">
    <w:p w14:paraId="5D579112" w14:textId="6022CFB5" w:rsidR="003516CC" w:rsidRDefault="003516CC">
      <w:pPr>
        <w:pStyle w:val="Allmrkusetekst"/>
      </w:pPr>
      <w:r>
        <w:rPr>
          <w:rStyle w:val="Allmrkuseviid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F8BE" w14:textId="77777777" w:rsidR="00DE76BF" w:rsidRDefault="00DE76BF">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9EBF" w14:textId="77777777" w:rsidR="006A283E" w:rsidRDefault="00D25EF7">
    <w:pPr>
      <w:pStyle w:val="Pis"/>
    </w:pPr>
    <w:r>
      <w:rPr>
        <w:noProof/>
        <w:lang w:eastAsia="et-EE"/>
      </w:rPr>
      <w:drawing>
        <wp:anchor distT="0" distB="0" distL="114300" distR="114300" simplePos="0" relativeHeight="251658240" behindDoc="0" locked="0" layoutInCell="1" allowOverlap="1" wp14:anchorId="14C4BF22" wp14:editId="5AE54070">
          <wp:simplePos x="0" y="0"/>
          <wp:positionH relativeFrom="column">
            <wp:posOffset>-1080135</wp:posOffset>
          </wp:positionH>
          <wp:positionV relativeFrom="paragraph">
            <wp:posOffset>-449580</wp:posOffset>
          </wp:positionV>
          <wp:extent cx="7559675" cy="788035"/>
          <wp:effectExtent l="0" t="0" r="0" b="0"/>
          <wp:wrapThrough wrapText="bothSides">
            <wp:wrapPolygon edited="0">
              <wp:start x="2976" y="8355"/>
              <wp:lineTo x="2976" y="13228"/>
              <wp:lineTo x="4862" y="13228"/>
              <wp:lineTo x="4935" y="8355"/>
              <wp:lineTo x="2976" y="8355"/>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sisuleht:sisu_p 13.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788035"/>
                  </a:xfrm>
                  <a:prstGeom prst="rect">
                    <a:avLst/>
                  </a:prstGeom>
                  <a:noFill/>
                  <a:ln>
                    <a:noFill/>
                  </a:ln>
                </pic:spPr>
              </pic:pic>
            </a:graphicData>
          </a:graphic>
        </wp:anchor>
      </w:drawing>
    </w:r>
    <w:r w:rsidR="00E16C1F">
      <w:rPr>
        <w:noProof/>
        <w:lang w:val="en-US"/>
      </w:rPr>
      <mc:AlternateContent>
        <mc:Choice Requires="wps">
          <w:drawing>
            <wp:anchor distT="0" distB="0" distL="114300" distR="114300" simplePos="0" relativeHeight="251659264" behindDoc="0" locked="0" layoutInCell="1" allowOverlap="1" wp14:anchorId="27E5E54D" wp14:editId="399A81EE">
              <wp:simplePos x="0" y="0"/>
              <wp:positionH relativeFrom="column">
                <wp:posOffset>4977765</wp:posOffset>
              </wp:positionH>
              <wp:positionV relativeFrom="paragraph">
                <wp:posOffset>-140970</wp:posOffset>
              </wp:positionV>
              <wp:extent cx="1005840" cy="2127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12725"/>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55BD0709" w14:textId="77777777" w:rsidR="006A283E" w:rsidRPr="002E7912" w:rsidRDefault="00AA0995" w:rsidP="00283708">
                          <w:pPr>
                            <w:jc w:val="right"/>
                            <w:rPr>
                              <w:sz w:val="16"/>
                              <w:szCs w:val="16"/>
                            </w:rPr>
                          </w:pPr>
                          <w:r w:rsidRPr="002E7912">
                            <w:rPr>
                              <w:sz w:val="16"/>
                              <w:szCs w:val="16"/>
                            </w:rPr>
                            <w:fldChar w:fldCharType="begin"/>
                          </w:r>
                          <w:r w:rsidR="006A283E" w:rsidRPr="002E7912">
                            <w:rPr>
                              <w:sz w:val="16"/>
                              <w:szCs w:val="16"/>
                            </w:rPr>
                            <w:instrText xml:space="preserve"> PAGE </w:instrText>
                          </w:r>
                          <w:r w:rsidRPr="002E7912">
                            <w:rPr>
                              <w:sz w:val="16"/>
                              <w:szCs w:val="16"/>
                            </w:rPr>
                            <w:fldChar w:fldCharType="separate"/>
                          </w:r>
                          <w:r w:rsidR="00E323FE">
                            <w:rPr>
                              <w:noProof/>
                              <w:sz w:val="16"/>
                              <w:szCs w:val="16"/>
                            </w:rPr>
                            <w:t>2</w:t>
                          </w:r>
                          <w:r w:rsidRPr="002E7912">
                            <w:rPr>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E5E54D" id="_x0000_t202" coordsize="21600,21600" o:spt="202" path="m,l,21600r21600,l21600,xe">
              <v:stroke joinstyle="miter"/>
              <v:path gradientshapeok="t" o:connecttype="rect"/>
            </v:shapetype>
            <v:shape id="Text Box 1" o:spid="_x0000_s1026" type="#_x0000_t202" style="position:absolute;margin-left:391.95pt;margin-top:-11.1pt;width:79.2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OBbgIAAE8FAAAOAAAAZHJzL2Uyb0RvYy54bWysVEtv2zAMvg/YfxB0X+0E6doZdYosRYcB&#10;QVssHXpWZKkxKouaxMTOfv0o2Xms26XDLjYlfnx/1NV11xi2VT7UYEs+Oss5U1ZCVdvnkn9/vP1w&#10;yVlAYSthwKqS71Tg19P3765aV6gxrMFUyjNyYkPRupKvEV2RZUGuVSPCGThlSanBNwLp6J+zyouW&#10;vDcmG+f5x6wFXzkPUoVAtze9kk+Tf62VxHutg0JmSk65Yfr69F3Fbza9EsWzF25dyyEN8Q9ZNKK2&#10;FPTg6kagYBtf/+GqqaWHABrPJDQZaF1LlWqgakb5q2qWa+FUqoWaE9yhTeH/uZV326V78Ay7z9DR&#10;AFMRwS1AvgTqTda6UAyY2NNQBELHQjvtm/inEhgZUm93h36qDpmM3vL8/HJCKkm68Wh8MT6PDc+O&#10;1s4H/KKgYVEouad5pQzEdhGwh+4hMZiF29qYNDNjf7sgn/2NSkMfrI8JJwl3RkUrY78pzeoq5R0v&#10;Et3U3Hi2FUQUIaWyOBpyTeiI0hT7LYYDPpr2Wb3F+GCRIoPFg3FTW/D9nOKWHNOuXvYp6x4/zC/0&#10;dccWYLfqqH1RXEG1o8F76HciOHlb0xAWIuCD8LQENDdabLynjzbQlhwGibM1+J9/u4944iZpOWtp&#10;qUoefmyEV5yZr5ZY+2k0iXTAdJicX4zp4E81q1ON3TRzoHGM6AlxMokRj2Yvag/NE+3/LEYllbCS&#10;Ypdcot8f5tgvO70gUs1mCUab5wQu7NLJPeMjyR67J+HdwEQkDt/BfgFF8YqQPTaOxsJsg6DrxNZj&#10;X4fW09Ymvg8vTHwWTs8JdXwHp78AAAD//wMAUEsDBBQABgAIAAAAIQAaUHgZ4AAAAAoBAAAPAAAA&#10;ZHJzL2Rvd25yZXYueG1sTI/LasMwEEX3hf6DmEA3JZFjlzwcy6EUAiW0i6b9gLGlWCbWyFiK4/59&#10;p6t2OdzDvWeK/eQ6MZohtJ4ULBcJCEO11y01Cr4+D/MNiBCRNHaejIJvE2Bf3t8VmGt/ow8znmIj&#10;uIRCjgpsjH0uZaitcRgWvjfE2dkPDiOfQyP1gDcud51Mk2QlHbbECxZ782JNfTldnYJH2yfvb+fX&#10;6qBXtb0cA67deFTqYTY970BEM8U/GH71WR1Kdqr8lXQQnYL1JtsyqmCepikIJrZPaQaiYnSZgSwL&#10;+f+F8gcAAP//AwBQSwECLQAUAAYACAAAACEAtoM4kv4AAADhAQAAEwAAAAAAAAAAAAAAAAAAAAAA&#10;W0NvbnRlbnRfVHlwZXNdLnhtbFBLAQItABQABgAIAAAAIQA4/SH/1gAAAJQBAAALAAAAAAAAAAAA&#10;AAAAAC8BAABfcmVscy8ucmVsc1BLAQItABQABgAIAAAAIQBmvGOBbgIAAE8FAAAOAAAAAAAAAAAA&#10;AAAAAC4CAABkcnMvZTJvRG9jLnhtbFBLAQItABQABgAIAAAAIQAaUHgZ4AAAAAoBAAAPAAAAAAAA&#10;AAAAAAAAAMgEAABkcnMvZG93bnJldi54bWxQSwUGAAAAAAQABADzAAAA1QUAAAAA&#10;" filled="f" stroked="f">
              <v:textbox>
                <w:txbxContent>
                  <w:p w14:paraId="55BD0709" w14:textId="77777777" w:rsidR="006A283E" w:rsidRPr="002E7912" w:rsidRDefault="00AA0995" w:rsidP="00283708">
                    <w:pPr>
                      <w:jc w:val="right"/>
                      <w:rPr>
                        <w:sz w:val="16"/>
                        <w:szCs w:val="16"/>
                      </w:rPr>
                    </w:pPr>
                    <w:r w:rsidRPr="002E7912">
                      <w:rPr>
                        <w:sz w:val="16"/>
                        <w:szCs w:val="16"/>
                      </w:rPr>
                      <w:fldChar w:fldCharType="begin"/>
                    </w:r>
                    <w:r w:rsidR="006A283E" w:rsidRPr="002E7912">
                      <w:rPr>
                        <w:sz w:val="16"/>
                        <w:szCs w:val="16"/>
                      </w:rPr>
                      <w:instrText xml:space="preserve"> PAGE </w:instrText>
                    </w:r>
                    <w:r w:rsidRPr="002E7912">
                      <w:rPr>
                        <w:sz w:val="16"/>
                        <w:szCs w:val="16"/>
                      </w:rPr>
                      <w:fldChar w:fldCharType="separate"/>
                    </w:r>
                    <w:r w:rsidR="00E323FE">
                      <w:rPr>
                        <w:noProof/>
                        <w:sz w:val="16"/>
                        <w:szCs w:val="16"/>
                      </w:rPr>
                      <w:t>2</w:t>
                    </w:r>
                    <w:r w:rsidRPr="002E7912">
                      <w:rPr>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375F" w14:textId="77777777" w:rsidR="006A283E" w:rsidRDefault="00D25EF7">
    <w:pPr>
      <w:pStyle w:val="Pis"/>
    </w:pPr>
    <w:r>
      <w:rPr>
        <w:noProof/>
        <w:lang w:eastAsia="et-EE"/>
      </w:rPr>
      <w:drawing>
        <wp:anchor distT="0" distB="0" distL="114300" distR="114300" simplePos="0" relativeHeight="251657216" behindDoc="0" locked="0" layoutInCell="1" allowOverlap="1" wp14:anchorId="777761D2" wp14:editId="39F0B7BD">
          <wp:simplePos x="0" y="0"/>
          <wp:positionH relativeFrom="column">
            <wp:posOffset>-1055370</wp:posOffset>
          </wp:positionH>
          <wp:positionV relativeFrom="paragraph">
            <wp:posOffset>-449580</wp:posOffset>
          </wp:positionV>
          <wp:extent cx="7500620" cy="1790065"/>
          <wp:effectExtent l="0" t="0" r="0"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ku:Dropbox:!projektid:Riigikogu:CVI:10. Standardtrükised:10.2 Kirjablanketid:works:vol 2:elemendid:header:13_majanduskomisjon.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0620" cy="17900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16D6"/>
    <w:multiLevelType w:val="hybridMultilevel"/>
    <w:tmpl w:val="79588CB8"/>
    <w:lvl w:ilvl="0" w:tplc="563CA5C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94E4C"/>
    <w:multiLevelType w:val="hybridMultilevel"/>
    <w:tmpl w:val="1A14F444"/>
    <w:lvl w:ilvl="0" w:tplc="0425000F">
      <w:start w:val="1"/>
      <w:numFmt w:val="decimal"/>
      <w:lvlText w:val="%1."/>
      <w:lvlJc w:val="left"/>
      <w:pPr>
        <w:ind w:left="780" w:hanging="360"/>
      </w:pPr>
    </w:lvl>
    <w:lvl w:ilvl="1" w:tplc="04250019" w:tentative="1">
      <w:start w:val="1"/>
      <w:numFmt w:val="lowerLetter"/>
      <w:lvlText w:val="%2."/>
      <w:lvlJc w:val="left"/>
      <w:pPr>
        <w:ind w:left="1500" w:hanging="360"/>
      </w:pPr>
    </w:lvl>
    <w:lvl w:ilvl="2" w:tplc="0425001B" w:tentative="1">
      <w:start w:val="1"/>
      <w:numFmt w:val="lowerRoman"/>
      <w:lvlText w:val="%3."/>
      <w:lvlJc w:val="right"/>
      <w:pPr>
        <w:ind w:left="2220" w:hanging="180"/>
      </w:pPr>
    </w:lvl>
    <w:lvl w:ilvl="3" w:tplc="0425000F" w:tentative="1">
      <w:start w:val="1"/>
      <w:numFmt w:val="decimal"/>
      <w:lvlText w:val="%4."/>
      <w:lvlJc w:val="left"/>
      <w:pPr>
        <w:ind w:left="2940" w:hanging="360"/>
      </w:pPr>
    </w:lvl>
    <w:lvl w:ilvl="4" w:tplc="04250019" w:tentative="1">
      <w:start w:val="1"/>
      <w:numFmt w:val="lowerLetter"/>
      <w:lvlText w:val="%5."/>
      <w:lvlJc w:val="left"/>
      <w:pPr>
        <w:ind w:left="3660" w:hanging="360"/>
      </w:pPr>
    </w:lvl>
    <w:lvl w:ilvl="5" w:tplc="0425001B" w:tentative="1">
      <w:start w:val="1"/>
      <w:numFmt w:val="lowerRoman"/>
      <w:lvlText w:val="%6."/>
      <w:lvlJc w:val="right"/>
      <w:pPr>
        <w:ind w:left="4380" w:hanging="180"/>
      </w:pPr>
    </w:lvl>
    <w:lvl w:ilvl="6" w:tplc="0425000F" w:tentative="1">
      <w:start w:val="1"/>
      <w:numFmt w:val="decimal"/>
      <w:lvlText w:val="%7."/>
      <w:lvlJc w:val="left"/>
      <w:pPr>
        <w:ind w:left="5100" w:hanging="360"/>
      </w:pPr>
    </w:lvl>
    <w:lvl w:ilvl="7" w:tplc="04250019" w:tentative="1">
      <w:start w:val="1"/>
      <w:numFmt w:val="lowerLetter"/>
      <w:lvlText w:val="%8."/>
      <w:lvlJc w:val="left"/>
      <w:pPr>
        <w:ind w:left="5820" w:hanging="360"/>
      </w:pPr>
    </w:lvl>
    <w:lvl w:ilvl="8" w:tplc="0425001B" w:tentative="1">
      <w:start w:val="1"/>
      <w:numFmt w:val="lowerRoman"/>
      <w:lvlText w:val="%9."/>
      <w:lvlJc w:val="right"/>
      <w:pPr>
        <w:ind w:left="6540" w:hanging="180"/>
      </w:pPr>
    </w:lvl>
  </w:abstractNum>
  <w:abstractNum w:abstractNumId="2" w15:restartNumberingAfterBreak="0">
    <w:nsid w:val="12450774"/>
    <w:multiLevelType w:val="hybridMultilevel"/>
    <w:tmpl w:val="52F8828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5AF1CF8"/>
    <w:multiLevelType w:val="hybridMultilevel"/>
    <w:tmpl w:val="43E8739C"/>
    <w:lvl w:ilvl="0" w:tplc="B254C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B459EE"/>
    <w:multiLevelType w:val="hybridMultilevel"/>
    <w:tmpl w:val="C52A6FE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A0B3D3E"/>
    <w:multiLevelType w:val="multilevel"/>
    <w:tmpl w:val="5F56FE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02632D"/>
    <w:multiLevelType w:val="hybridMultilevel"/>
    <w:tmpl w:val="0A08468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8EF77BA"/>
    <w:multiLevelType w:val="hybridMultilevel"/>
    <w:tmpl w:val="CC8A746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8" w15:restartNumberingAfterBreak="0">
    <w:nsid w:val="3F4459A5"/>
    <w:multiLevelType w:val="hybridMultilevel"/>
    <w:tmpl w:val="0B76ED3A"/>
    <w:lvl w:ilvl="0" w:tplc="6078395E">
      <w:start w:val="1"/>
      <w:numFmt w:val="decimal"/>
      <w:pStyle w:val="Vahed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5C6435"/>
    <w:multiLevelType w:val="hybridMultilevel"/>
    <w:tmpl w:val="9E80FBF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5366A1A"/>
    <w:multiLevelType w:val="hybridMultilevel"/>
    <w:tmpl w:val="E60874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ECA572E"/>
    <w:multiLevelType w:val="hybridMultilevel"/>
    <w:tmpl w:val="A6F8EAF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9EB43F1"/>
    <w:multiLevelType w:val="hybridMultilevel"/>
    <w:tmpl w:val="536CCA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FA208B9"/>
    <w:multiLevelType w:val="multilevel"/>
    <w:tmpl w:val="B742E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E97B77"/>
    <w:multiLevelType w:val="multilevel"/>
    <w:tmpl w:val="8B000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8376500">
    <w:abstractNumId w:val="0"/>
  </w:num>
  <w:num w:numId="2" w16cid:durableId="787239266">
    <w:abstractNumId w:val="8"/>
  </w:num>
  <w:num w:numId="3" w16cid:durableId="707683983">
    <w:abstractNumId w:val="8"/>
  </w:num>
  <w:num w:numId="4" w16cid:durableId="1120761818">
    <w:abstractNumId w:val="3"/>
  </w:num>
  <w:num w:numId="5" w16cid:durableId="1420251482">
    <w:abstractNumId w:val="0"/>
  </w:num>
  <w:num w:numId="6" w16cid:durableId="749353850">
    <w:abstractNumId w:val="3"/>
  </w:num>
  <w:num w:numId="7" w16cid:durableId="828251459">
    <w:abstractNumId w:val="9"/>
  </w:num>
  <w:num w:numId="8" w16cid:durableId="1060713682">
    <w:abstractNumId w:val="7"/>
  </w:num>
  <w:num w:numId="9" w16cid:durableId="751900308">
    <w:abstractNumId w:val="4"/>
  </w:num>
  <w:num w:numId="10" w16cid:durableId="2106269006">
    <w:abstractNumId w:val="10"/>
  </w:num>
  <w:num w:numId="11" w16cid:durableId="1604458745">
    <w:abstractNumId w:val="6"/>
  </w:num>
  <w:num w:numId="12" w16cid:durableId="1280792548">
    <w:abstractNumId w:val="2"/>
  </w:num>
  <w:num w:numId="13" w16cid:durableId="317340699">
    <w:abstractNumId w:val="12"/>
  </w:num>
  <w:num w:numId="14" w16cid:durableId="728961857">
    <w:abstractNumId w:val="5"/>
    <w:lvlOverride w:ilvl="0">
      <w:lvl w:ilvl="0">
        <w:numFmt w:val="decimal"/>
        <w:lvlText w:val="%1."/>
        <w:lvlJc w:val="left"/>
      </w:lvl>
    </w:lvlOverride>
  </w:num>
  <w:num w:numId="15" w16cid:durableId="1833594391">
    <w:abstractNumId w:val="5"/>
    <w:lvlOverride w:ilvl="0">
      <w:lvl w:ilvl="0">
        <w:numFmt w:val="decimal"/>
        <w:lvlText w:val="%1."/>
        <w:lvlJc w:val="left"/>
      </w:lvl>
    </w:lvlOverride>
  </w:num>
  <w:num w:numId="16" w16cid:durableId="516773378">
    <w:abstractNumId w:val="5"/>
    <w:lvlOverride w:ilvl="0">
      <w:lvl w:ilvl="0">
        <w:numFmt w:val="decimal"/>
        <w:lvlText w:val="%1."/>
        <w:lvlJc w:val="left"/>
      </w:lvl>
    </w:lvlOverride>
  </w:num>
  <w:num w:numId="17" w16cid:durableId="355616515">
    <w:abstractNumId w:val="5"/>
    <w:lvlOverride w:ilvl="0">
      <w:lvl w:ilvl="0">
        <w:numFmt w:val="decimal"/>
        <w:lvlText w:val="%1."/>
        <w:lvlJc w:val="left"/>
      </w:lvl>
    </w:lvlOverride>
  </w:num>
  <w:num w:numId="18" w16cid:durableId="293022816">
    <w:abstractNumId w:val="5"/>
    <w:lvlOverride w:ilvl="0">
      <w:lvl w:ilvl="0">
        <w:numFmt w:val="decimal"/>
        <w:lvlText w:val="%1."/>
        <w:lvlJc w:val="left"/>
      </w:lvl>
    </w:lvlOverride>
  </w:num>
  <w:num w:numId="19" w16cid:durableId="1395159608">
    <w:abstractNumId w:val="1"/>
  </w:num>
  <w:num w:numId="20" w16cid:durableId="1115977437">
    <w:abstractNumId w:val="13"/>
  </w:num>
  <w:num w:numId="21" w16cid:durableId="478350585">
    <w:abstractNumId w:val="14"/>
  </w:num>
  <w:num w:numId="22" w16cid:durableId="16268118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777"/>
  <w:drawingGridVerticalSpacing w:val="147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C1F"/>
    <w:rsid w:val="00000C21"/>
    <w:rsid w:val="000028BE"/>
    <w:rsid w:val="00026703"/>
    <w:rsid w:val="000404B9"/>
    <w:rsid w:val="000417C9"/>
    <w:rsid w:val="00053F3D"/>
    <w:rsid w:val="00056332"/>
    <w:rsid w:val="000646DB"/>
    <w:rsid w:val="00066A1C"/>
    <w:rsid w:val="000715F7"/>
    <w:rsid w:val="00093D90"/>
    <w:rsid w:val="000A0656"/>
    <w:rsid w:val="000D473D"/>
    <w:rsid w:val="000E134A"/>
    <w:rsid w:val="0010392B"/>
    <w:rsid w:val="00103EA3"/>
    <w:rsid w:val="00106731"/>
    <w:rsid w:val="00112D93"/>
    <w:rsid w:val="00146650"/>
    <w:rsid w:val="001702AB"/>
    <w:rsid w:val="00185620"/>
    <w:rsid w:val="00194B94"/>
    <w:rsid w:val="001A3E91"/>
    <w:rsid w:val="001B0EB3"/>
    <w:rsid w:val="001B345C"/>
    <w:rsid w:val="001B4B81"/>
    <w:rsid w:val="001F2A41"/>
    <w:rsid w:val="001F32A0"/>
    <w:rsid w:val="001F3E38"/>
    <w:rsid w:val="0020065B"/>
    <w:rsid w:val="00204FDD"/>
    <w:rsid w:val="00211035"/>
    <w:rsid w:val="00214CB2"/>
    <w:rsid w:val="00236180"/>
    <w:rsid w:val="00242EEE"/>
    <w:rsid w:val="00247467"/>
    <w:rsid w:val="002479CA"/>
    <w:rsid w:val="002764CF"/>
    <w:rsid w:val="00283708"/>
    <w:rsid w:val="002959F8"/>
    <w:rsid w:val="0029603D"/>
    <w:rsid w:val="002A08F9"/>
    <w:rsid w:val="002A25BC"/>
    <w:rsid w:val="002B2CB3"/>
    <w:rsid w:val="002B3E39"/>
    <w:rsid w:val="002C5685"/>
    <w:rsid w:val="002D3365"/>
    <w:rsid w:val="002E7912"/>
    <w:rsid w:val="002F31CB"/>
    <w:rsid w:val="003044C0"/>
    <w:rsid w:val="00315B70"/>
    <w:rsid w:val="003249DD"/>
    <w:rsid w:val="00341CAB"/>
    <w:rsid w:val="003421E1"/>
    <w:rsid w:val="0034294A"/>
    <w:rsid w:val="00350898"/>
    <w:rsid w:val="003512E2"/>
    <w:rsid w:val="003516CC"/>
    <w:rsid w:val="003B3B09"/>
    <w:rsid w:val="003C5365"/>
    <w:rsid w:val="003D28EA"/>
    <w:rsid w:val="003D5E55"/>
    <w:rsid w:val="003E237F"/>
    <w:rsid w:val="003F6CF9"/>
    <w:rsid w:val="00406072"/>
    <w:rsid w:val="0040719B"/>
    <w:rsid w:val="0042486A"/>
    <w:rsid w:val="00445F20"/>
    <w:rsid w:val="004653DA"/>
    <w:rsid w:val="00466752"/>
    <w:rsid w:val="004711F7"/>
    <w:rsid w:val="00497057"/>
    <w:rsid w:val="004973BB"/>
    <w:rsid w:val="00497EFF"/>
    <w:rsid w:val="004A12FE"/>
    <w:rsid w:val="004A4AC7"/>
    <w:rsid w:val="004B17DD"/>
    <w:rsid w:val="004B3EF6"/>
    <w:rsid w:val="004B41B1"/>
    <w:rsid w:val="004C1CF1"/>
    <w:rsid w:val="004D418D"/>
    <w:rsid w:val="004D4A15"/>
    <w:rsid w:val="00500A1B"/>
    <w:rsid w:val="00517C22"/>
    <w:rsid w:val="005204A9"/>
    <w:rsid w:val="0052548F"/>
    <w:rsid w:val="00535775"/>
    <w:rsid w:val="00545394"/>
    <w:rsid w:val="0055255A"/>
    <w:rsid w:val="005602EA"/>
    <w:rsid w:val="00561B25"/>
    <w:rsid w:val="00577CF1"/>
    <w:rsid w:val="0058397C"/>
    <w:rsid w:val="00586639"/>
    <w:rsid w:val="005A1232"/>
    <w:rsid w:val="005D221C"/>
    <w:rsid w:val="005D47FD"/>
    <w:rsid w:val="005D494B"/>
    <w:rsid w:val="005D6F9D"/>
    <w:rsid w:val="005E545F"/>
    <w:rsid w:val="005F614C"/>
    <w:rsid w:val="00607D5A"/>
    <w:rsid w:val="00617AE4"/>
    <w:rsid w:val="00623A32"/>
    <w:rsid w:val="00624233"/>
    <w:rsid w:val="006322E1"/>
    <w:rsid w:val="0064538D"/>
    <w:rsid w:val="0066103A"/>
    <w:rsid w:val="00661D7F"/>
    <w:rsid w:val="00680A04"/>
    <w:rsid w:val="00685A64"/>
    <w:rsid w:val="0068620D"/>
    <w:rsid w:val="0069426C"/>
    <w:rsid w:val="006A283E"/>
    <w:rsid w:val="006A5575"/>
    <w:rsid w:val="006D483F"/>
    <w:rsid w:val="007029A5"/>
    <w:rsid w:val="0071477B"/>
    <w:rsid w:val="00735F78"/>
    <w:rsid w:val="0074625C"/>
    <w:rsid w:val="007512EA"/>
    <w:rsid w:val="007566C9"/>
    <w:rsid w:val="00756AA2"/>
    <w:rsid w:val="00760825"/>
    <w:rsid w:val="0076221F"/>
    <w:rsid w:val="00787E4A"/>
    <w:rsid w:val="00792E81"/>
    <w:rsid w:val="00795116"/>
    <w:rsid w:val="00795797"/>
    <w:rsid w:val="00797B0F"/>
    <w:rsid w:val="007B364F"/>
    <w:rsid w:val="007C141D"/>
    <w:rsid w:val="007D5021"/>
    <w:rsid w:val="007E54C8"/>
    <w:rsid w:val="007E6FF7"/>
    <w:rsid w:val="007F40E3"/>
    <w:rsid w:val="007F7A5F"/>
    <w:rsid w:val="00812F0E"/>
    <w:rsid w:val="00820C51"/>
    <w:rsid w:val="008259E0"/>
    <w:rsid w:val="00842FD7"/>
    <w:rsid w:val="00856298"/>
    <w:rsid w:val="0086416A"/>
    <w:rsid w:val="008749CF"/>
    <w:rsid w:val="00882A2A"/>
    <w:rsid w:val="00882C8D"/>
    <w:rsid w:val="0088771F"/>
    <w:rsid w:val="008909FD"/>
    <w:rsid w:val="008B1DF0"/>
    <w:rsid w:val="008C4C7D"/>
    <w:rsid w:val="008C594C"/>
    <w:rsid w:val="008D1990"/>
    <w:rsid w:val="008D1FD4"/>
    <w:rsid w:val="008D5C5E"/>
    <w:rsid w:val="008E3199"/>
    <w:rsid w:val="008F3BB6"/>
    <w:rsid w:val="0091541A"/>
    <w:rsid w:val="00917914"/>
    <w:rsid w:val="00931A22"/>
    <w:rsid w:val="009369A2"/>
    <w:rsid w:val="0094470B"/>
    <w:rsid w:val="009562AB"/>
    <w:rsid w:val="00974145"/>
    <w:rsid w:val="00975A7C"/>
    <w:rsid w:val="00982968"/>
    <w:rsid w:val="00995C01"/>
    <w:rsid w:val="009A407D"/>
    <w:rsid w:val="009B3871"/>
    <w:rsid w:val="009B42D7"/>
    <w:rsid w:val="009C2468"/>
    <w:rsid w:val="009C4209"/>
    <w:rsid w:val="009E1985"/>
    <w:rsid w:val="009F340A"/>
    <w:rsid w:val="00A16A0B"/>
    <w:rsid w:val="00A303E9"/>
    <w:rsid w:val="00A46697"/>
    <w:rsid w:val="00A5327A"/>
    <w:rsid w:val="00A635F1"/>
    <w:rsid w:val="00A65EC8"/>
    <w:rsid w:val="00A778BB"/>
    <w:rsid w:val="00A91D41"/>
    <w:rsid w:val="00A9246A"/>
    <w:rsid w:val="00AA0995"/>
    <w:rsid w:val="00AA3F28"/>
    <w:rsid w:val="00AA7C6C"/>
    <w:rsid w:val="00AB0B3A"/>
    <w:rsid w:val="00AC486F"/>
    <w:rsid w:val="00AF6FB0"/>
    <w:rsid w:val="00B0428A"/>
    <w:rsid w:val="00B12A89"/>
    <w:rsid w:val="00B23160"/>
    <w:rsid w:val="00B24431"/>
    <w:rsid w:val="00B50240"/>
    <w:rsid w:val="00B60676"/>
    <w:rsid w:val="00B628ED"/>
    <w:rsid w:val="00B641EB"/>
    <w:rsid w:val="00B967E4"/>
    <w:rsid w:val="00BA6D1F"/>
    <w:rsid w:val="00BB3105"/>
    <w:rsid w:val="00BB6F38"/>
    <w:rsid w:val="00BC76A5"/>
    <w:rsid w:val="00BF5337"/>
    <w:rsid w:val="00C13ACE"/>
    <w:rsid w:val="00C32E9B"/>
    <w:rsid w:val="00C3530E"/>
    <w:rsid w:val="00C61934"/>
    <w:rsid w:val="00C76695"/>
    <w:rsid w:val="00C811AD"/>
    <w:rsid w:val="00C83ED9"/>
    <w:rsid w:val="00C940E1"/>
    <w:rsid w:val="00CB1E31"/>
    <w:rsid w:val="00CD5954"/>
    <w:rsid w:val="00CE1F65"/>
    <w:rsid w:val="00CE4314"/>
    <w:rsid w:val="00CE4D33"/>
    <w:rsid w:val="00CF265C"/>
    <w:rsid w:val="00CF7319"/>
    <w:rsid w:val="00D001E5"/>
    <w:rsid w:val="00D06D79"/>
    <w:rsid w:val="00D25EF7"/>
    <w:rsid w:val="00D3202D"/>
    <w:rsid w:val="00D40E4D"/>
    <w:rsid w:val="00D51010"/>
    <w:rsid w:val="00D60C6F"/>
    <w:rsid w:val="00D7351F"/>
    <w:rsid w:val="00D77648"/>
    <w:rsid w:val="00D8573E"/>
    <w:rsid w:val="00D87CF2"/>
    <w:rsid w:val="00D93406"/>
    <w:rsid w:val="00D94AAF"/>
    <w:rsid w:val="00D9612D"/>
    <w:rsid w:val="00DC43D4"/>
    <w:rsid w:val="00DC6319"/>
    <w:rsid w:val="00DD14D1"/>
    <w:rsid w:val="00DD3FCD"/>
    <w:rsid w:val="00DE76BF"/>
    <w:rsid w:val="00DF3E72"/>
    <w:rsid w:val="00E032A5"/>
    <w:rsid w:val="00E16C1F"/>
    <w:rsid w:val="00E207A8"/>
    <w:rsid w:val="00E31627"/>
    <w:rsid w:val="00E323FE"/>
    <w:rsid w:val="00E468A6"/>
    <w:rsid w:val="00E55D04"/>
    <w:rsid w:val="00E737E8"/>
    <w:rsid w:val="00E75F1A"/>
    <w:rsid w:val="00E77CBB"/>
    <w:rsid w:val="00E81D9A"/>
    <w:rsid w:val="00EA1D2A"/>
    <w:rsid w:val="00EA3253"/>
    <w:rsid w:val="00EA4E8B"/>
    <w:rsid w:val="00EB1516"/>
    <w:rsid w:val="00EB6417"/>
    <w:rsid w:val="00EB7D86"/>
    <w:rsid w:val="00EC2ACD"/>
    <w:rsid w:val="00ED4302"/>
    <w:rsid w:val="00ED45FA"/>
    <w:rsid w:val="00ED7DE7"/>
    <w:rsid w:val="00EE1083"/>
    <w:rsid w:val="00EE74BE"/>
    <w:rsid w:val="00EF121B"/>
    <w:rsid w:val="00EF1FB9"/>
    <w:rsid w:val="00EF2B8B"/>
    <w:rsid w:val="00F03A1C"/>
    <w:rsid w:val="00F114EB"/>
    <w:rsid w:val="00F1183F"/>
    <w:rsid w:val="00F13E53"/>
    <w:rsid w:val="00F151C7"/>
    <w:rsid w:val="00F4371F"/>
    <w:rsid w:val="00F6490E"/>
    <w:rsid w:val="00F912BC"/>
    <w:rsid w:val="00FA4296"/>
    <w:rsid w:val="00FB1B44"/>
    <w:rsid w:val="00FD5E06"/>
    <w:rsid w:val="00FE039E"/>
    <w:rsid w:val="00FF2E0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9BF698"/>
  <w15:docId w15:val="{60BF6B3D-9CBC-43D0-A1E3-63561D92D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B0B3A"/>
    <w:pPr>
      <w:spacing w:after="60"/>
    </w:pPr>
    <w:rPr>
      <w:rFonts w:ascii="Times New Roman" w:hAnsi="Times New Roman" w:cs="Times New Roman"/>
      <w:szCs w:val="18"/>
      <w:lang w:val="et-EE"/>
    </w:rPr>
  </w:style>
  <w:style w:type="paragraph" w:styleId="Pealkiri1">
    <w:name w:val="heading 1"/>
    <w:aliases w:val="Nimekiri 2 sulgu"/>
    <w:basedOn w:val="Loendilik"/>
    <w:next w:val="Normaallaad"/>
    <w:link w:val="Pealkiri1Mrk"/>
    <w:uiPriority w:val="9"/>
    <w:qFormat/>
    <w:rsid w:val="00882C8D"/>
    <w:pPr>
      <w:ind w:hanging="360"/>
      <w:outlineLvl w:val="0"/>
    </w:pPr>
  </w:style>
  <w:style w:type="paragraph" w:styleId="Pealkiri2">
    <w:name w:val="heading 2"/>
    <w:aliases w:val="Pealkiri Suur"/>
    <w:basedOn w:val="Normaallaad"/>
    <w:next w:val="Normaallaad"/>
    <w:link w:val="Pealkiri2Mrk"/>
    <w:uiPriority w:val="9"/>
    <w:unhideWhenUsed/>
    <w:qFormat/>
    <w:rsid w:val="00236180"/>
    <w:pPr>
      <w:keepNext/>
      <w:keepLines/>
      <w:spacing w:before="200"/>
      <w:outlineLvl w:val="1"/>
    </w:pPr>
    <w:rPr>
      <w:rFonts w:eastAsiaTheme="majorEastAsia" w:cstheme="majorBidi"/>
      <w:b/>
      <w:bCs/>
      <w:color w:val="4F81BD" w:themeColor="accent1"/>
      <w:sz w:val="40"/>
      <w:szCs w:val="26"/>
    </w:rPr>
  </w:style>
  <w:style w:type="paragraph" w:styleId="Pealkiri3">
    <w:name w:val="heading 3"/>
    <w:aliases w:val="Nimekiri Bullet"/>
    <w:basedOn w:val="Loendilik"/>
    <w:next w:val="Normaallaad"/>
    <w:link w:val="Pealkiri3Mrk"/>
    <w:uiPriority w:val="9"/>
    <w:unhideWhenUsed/>
    <w:qFormat/>
    <w:rsid w:val="00882C8D"/>
    <w:pPr>
      <w:ind w:hanging="360"/>
      <w:outlineLvl w:val="2"/>
    </w:p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aliases w:val="Pealkiri Suur Märk"/>
    <w:basedOn w:val="Liguvaikefont"/>
    <w:link w:val="Pealkiri2"/>
    <w:uiPriority w:val="9"/>
    <w:rsid w:val="00236180"/>
    <w:rPr>
      <w:rFonts w:ascii="Times New Roman" w:eastAsiaTheme="majorEastAsia" w:hAnsi="Times New Roman" w:cstheme="majorBidi"/>
      <w:b/>
      <w:bCs/>
      <w:color w:val="4F81BD" w:themeColor="accent1"/>
      <w:sz w:val="40"/>
      <w:szCs w:val="26"/>
      <w:lang w:val="et-EE"/>
    </w:rPr>
  </w:style>
  <w:style w:type="character" w:customStyle="1" w:styleId="Pealkiri1Mrk">
    <w:name w:val="Pealkiri 1 Märk"/>
    <w:aliases w:val="Nimekiri 2 sulgu Märk"/>
    <w:basedOn w:val="Liguvaikefont"/>
    <w:link w:val="Pealkiri1"/>
    <w:uiPriority w:val="9"/>
    <w:rsid w:val="00882C8D"/>
    <w:rPr>
      <w:rFonts w:ascii="Times New Roman" w:hAnsi="Times New Roman" w:cs="Times New Roman"/>
      <w:szCs w:val="18"/>
      <w:lang w:val="et-EE"/>
    </w:rPr>
  </w:style>
  <w:style w:type="character" w:customStyle="1" w:styleId="Pealkiri3Mrk">
    <w:name w:val="Pealkiri 3 Märk"/>
    <w:aliases w:val="Nimekiri Bullet Märk"/>
    <w:basedOn w:val="Liguvaikefont"/>
    <w:link w:val="Pealkiri3"/>
    <w:uiPriority w:val="9"/>
    <w:rsid w:val="00882C8D"/>
    <w:rPr>
      <w:rFonts w:ascii="Times New Roman" w:hAnsi="Times New Roman" w:cs="Times New Roman"/>
      <w:szCs w:val="18"/>
      <w:lang w:val="et-EE"/>
    </w:rPr>
  </w:style>
  <w:style w:type="paragraph" w:styleId="Loendilik">
    <w:name w:val="List Paragraph"/>
    <w:basedOn w:val="Normaallaad"/>
    <w:uiPriority w:val="34"/>
    <w:qFormat/>
    <w:rsid w:val="001F2A41"/>
    <w:pPr>
      <w:ind w:left="720"/>
      <w:contextualSpacing/>
    </w:pPr>
  </w:style>
  <w:style w:type="paragraph" w:styleId="Vahedeta">
    <w:name w:val="No Spacing"/>
    <w:aliases w:val="Nimekiri Numbritega"/>
    <w:basedOn w:val="Loendilik"/>
    <w:uiPriority w:val="1"/>
    <w:qFormat/>
    <w:rsid w:val="00882C8D"/>
    <w:pPr>
      <w:numPr>
        <w:numId w:val="3"/>
      </w:numPr>
    </w:pPr>
  </w:style>
  <w:style w:type="paragraph" w:styleId="Alapealkiri">
    <w:name w:val="Subtitle"/>
    <w:aliases w:val="Pealkiri Vahe"/>
    <w:basedOn w:val="Normaallaad"/>
    <w:next w:val="Normaallaad"/>
    <w:link w:val="AlapealkiriMrk"/>
    <w:autoRedefine/>
    <w:uiPriority w:val="11"/>
    <w:qFormat/>
    <w:rsid w:val="00882C8D"/>
    <w:pPr>
      <w:spacing w:before="120" w:line="360" w:lineRule="auto"/>
    </w:pPr>
    <w:rPr>
      <w:b/>
      <w:bCs/>
      <w:caps/>
      <w:lang w:val="en-US"/>
    </w:rPr>
  </w:style>
  <w:style w:type="character" w:customStyle="1" w:styleId="AlapealkiriMrk">
    <w:name w:val="Alapealkiri Märk"/>
    <w:aliases w:val="Pealkiri Vahe Märk"/>
    <w:basedOn w:val="Liguvaikefont"/>
    <w:link w:val="Alapealkiri"/>
    <w:uiPriority w:val="11"/>
    <w:rsid w:val="00882C8D"/>
    <w:rPr>
      <w:rFonts w:ascii="Times New Roman" w:hAnsi="Times New Roman" w:cs="Times New Roman"/>
      <w:b/>
      <w:bCs/>
      <w:caps/>
      <w:sz w:val="18"/>
      <w:szCs w:val="18"/>
    </w:rPr>
  </w:style>
  <w:style w:type="character" w:styleId="Hperlink">
    <w:name w:val="Hyperlink"/>
    <w:uiPriority w:val="99"/>
    <w:unhideWhenUsed/>
    <w:qFormat/>
    <w:rsid w:val="004973BB"/>
    <w:rPr>
      <w:rFonts w:ascii="Times" w:hAnsi="Times"/>
      <w:b w:val="0"/>
      <w:bCs w:val="0"/>
      <w:i w:val="0"/>
      <w:iCs w:val="0"/>
      <w:color w:val="000000" w:themeColor="text1"/>
      <w:sz w:val="24"/>
      <w:szCs w:val="24"/>
      <w:u w:val="single"/>
    </w:rPr>
  </w:style>
  <w:style w:type="paragraph" w:styleId="Pis">
    <w:name w:val="header"/>
    <w:basedOn w:val="Normaallaad"/>
    <w:link w:val="PisMrk"/>
    <w:uiPriority w:val="99"/>
    <w:unhideWhenUsed/>
    <w:rsid w:val="00561B25"/>
    <w:pPr>
      <w:tabs>
        <w:tab w:val="center" w:pos="4153"/>
        <w:tab w:val="right" w:pos="8306"/>
      </w:tabs>
      <w:spacing w:after="0"/>
    </w:pPr>
  </w:style>
  <w:style w:type="character" w:customStyle="1" w:styleId="PisMrk">
    <w:name w:val="Päis Märk"/>
    <w:basedOn w:val="Liguvaikefont"/>
    <w:link w:val="Pis"/>
    <w:uiPriority w:val="99"/>
    <w:rsid w:val="00561B25"/>
    <w:rPr>
      <w:rFonts w:ascii="Times New Roman" w:hAnsi="Times New Roman" w:cs="Times New Roman"/>
      <w:sz w:val="18"/>
      <w:szCs w:val="18"/>
      <w:lang w:val="et-EE"/>
    </w:rPr>
  </w:style>
  <w:style w:type="paragraph" w:styleId="Jalus">
    <w:name w:val="footer"/>
    <w:basedOn w:val="Normaallaad"/>
    <w:link w:val="JalusMrk"/>
    <w:uiPriority w:val="99"/>
    <w:unhideWhenUsed/>
    <w:rsid w:val="00561B25"/>
    <w:pPr>
      <w:tabs>
        <w:tab w:val="center" w:pos="4153"/>
        <w:tab w:val="right" w:pos="8306"/>
      </w:tabs>
      <w:spacing w:after="0"/>
    </w:pPr>
  </w:style>
  <w:style w:type="character" w:customStyle="1" w:styleId="JalusMrk">
    <w:name w:val="Jalus Märk"/>
    <w:basedOn w:val="Liguvaikefont"/>
    <w:link w:val="Jalus"/>
    <w:uiPriority w:val="99"/>
    <w:rsid w:val="00561B25"/>
    <w:rPr>
      <w:rFonts w:ascii="Times New Roman" w:hAnsi="Times New Roman" w:cs="Times New Roman"/>
      <w:sz w:val="18"/>
      <w:szCs w:val="18"/>
      <w:lang w:val="et-EE"/>
    </w:rPr>
  </w:style>
  <w:style w:type="paragraph" w:styleId="Jutumullitekst">
    <w:name w:val="Balloon Text"/>
    <w:basedOn w:val="Normaallaad"/>
    <w:link w:val="JutumullitekstMrk"/>
    <w:uiPriority w:val="99"/>
    <w:semiHidden/>
    <w:unhideWhenUsed/>
    <w:rsid w:val="00283708"/>
    <w:pPr>
      <w:spacing w:after="0"/>
    </w:pPr>
    <w:rPr>
      <w:rFonts w:ascii="Lucida Grande CE" w:hAnsi="Lucida Grande CE" w:cs="Lucida Grande CE"/>
      <w:sz w:val="18"/>
    </w:rPr>
  </w:style>
  <w:style w:type="character" w:customStyle="1" w:styleId="JutumullitekstMrk">
    <w:name w:val="Jutumullitekst Märk"/>
    <w:basedOn w:val="Liguvaikefont"/>
    <w:link w:val="Jutumullitekst"/>
    <w:uiPriority w:val="99"/>
    <w:semiHidden/>
    <w:rsid w:val="00283708"/>
    <w:rPr>
      <w:rFonts w:ascii="Lucida Grande CE" w:hAnsi="Lucida Grande CE" w:cs="Lucida Grande CE"/>
      <w:sz w:val="18"/>
      <w:szCs w:val="18"/>
      <w:lang w:val="et-EE"/>
    </w:rPr>
  </w:style>
  <w:style w:type="paragraph" w:styleId="Pealkiri">
    <w:name w:val="Title"/>
    <w:basedOn w:val="Normaallaad"/>
    <w:next w:val="Normaallaad"/>
    <w:link w:val="PealkiriMrk"/>
    <w:uiPriority w:val="10"/>
    <w:qFormat/>
    <w:rsid w:val="004973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4973BB"/>
    <w:rPr>
      <w:rFonts w:asciiTheme="majorHAnsi" w:eastAsiaTheme="majorEastAsia" w:hAnsiTheme="majorHAnsi" w:cstheme="majorBidi"/>
      <w:color w:val="17365D" w:themeColor="text2" w:themeShade="BF"/>
      <w:spacing w:val="5"/>
      <w:kern w:val="28"/>
      <w:sz w:val="52"/>
      <w:szCs w:val="52"/>
      <w:lang w:val="et-EE"/>
    </w:rPr>
  </w:style>
  <w:style w:type="character" w:styleId="Vaevumrgatavrhutus">
    <w:name w:val="Subtle Emphasis"/>
    <w:basedOn w:val="Liguvaikefont"/>
    <w:uiPriority w:val="19"/>
    <w:qFormat/>
    <w:rsid w:val="004973BB"/>
    <w:rPr>
      <w:i/>
      <w:iCs/>
      <w:color w:val="808080" w:themeColor="text1" w:themeTint="7F"/>
    </w:rPr>
  </w:style>
  <w:style w:type="character" w:styleId="Selgeltmrgatavrhutus">
    <w:name w:val="Intense Emphasis"/>
    <w:basedOn w:val="Liguvaikefont"/>
    <w:uiPriority w:val="21"/>
    <w:qFormat/>
    <w:rsid w:val="004973BB"/>
    <w:rPr>
      <w:b/>
      <w:bCs/>
      <w:i/>
      <w:iCs/>
      <w:color w:val="4F81BD" w:themeColor="accent1"/>
    </w:rPr>
  </w:style>
  <w:style w:type="character" w:styleId="Tugev">
    <w:name w:val="Strong"/>
    <w:basedOn w:val="Liguvaikefont"/>
    <w:uiPriority w:val="22"/>
    <w:qFormat/>
    <w:rsid w:val="004973BB"/>
    <w:rPr>
      <w:b/>
      <w:bCs/>
    </w:rPr>
  </w:style>
  <w:style w:type="paragraph" w:styleId="Tsitaat">
    <w:name w:val="Quote"/>
    <w:basedOn w:val="Normaallaad"/>
    <w:next w:val="Normaallaad"/>
    <w:link w:val="TsitaatMrk"/>
    <w:uiPriority w:val="29"/>
    <w:qFormat/>
    <w:rsid w:val="004973BB"/>
    <w:rPr>
      <w:i/>
      <w:iCs/>
      <w:color w:val="000000" w:themeColor="text1"/>
    </w:rPr>
  </w:style>
  <w:style w:type="character" w:customStyle="1" w:styleId="TsitaatMrk">
    <w:name w:val="Tsitaat Märk"/>
    <w:basedOn w:val="Liguvaikefont"/>
    <w:link w:val="Tsitaat"/>
    <w:uiPriority w:val="29"/>
    <w:rsid w:val="004973BB"/>
    <w:rPr>
      <w:rFonts w:ascii="Times New Roman" w:hAnsi="Times New Roman" w:cs="Times New Roman"/>
      <w:i/>
      <w:iCs/>
      <w:color w:val="000000" w:themeColor="text1"/>
      <w:szCs w:val="18"/>
      <w:lang w:val="et-EE"/>
    </w:rPr>
  </w:style>
  <w:style w:type="paragraph" w:styleId="Selgeltmrgatavtsitaat">
    <w:name w:val="Intense Quote"/>
    <w:basedOn w:val="Normaallaad"/>
    <w:next w:val="Normaallaad"/>
    <w:link w:val="SelgeltmrgatavtsitaatMrk"/>
    <w:uiPriority w:val="30"/>
    <w:qFormat/>
    <w:rsid w:val="004973BB"/>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4973BB"/>
    <w:rPr>
      <w:rFonts w:ascii="Times New Roman" w:hAnsi="Times New Roman" w:cs="Times New Roman"/>
      <w:b/>
      <w:bCs/>
      <w:i/>
      <w:iCs/>
      <w:color w:val="4F81BD" w:themeColor="accent1"/>
      <w:szCs w:val="18"/>
      <w:lang w:val="et-EE"/>
    </w:rPr>
  </w:style>
  <w:style w:type="character" w:styleId="Vaevumrgatavviide">
    <w:name w:val="Subtle Reference"/>
    <w:basedOn w:val="Liguvaikefont"/>
    <w:uiPriority w:val="31"/>
    <w:qFormat/>
    <w:rsid w:val="004973BB"/>
    <w:rPr>
      <w:smallCaps/>
      <w:color w:val="C0504D" w:themeColor="accent2"/>
      <w:u w:val="single"/>
    </w:rPr>
  </w:style>
  <w:style w:type="character" w:styleId="Selgeltmrgatavviide">
    <w:name w:val="Intense Reference"/>
    <w:basedOn w:val="Liguvaikefont"/>
    <w:uiPriority w:val="32"/>
    <w:qFormat/>
    <w:rsid w:val="004973BB"/>
    <w:rPr>
      <w:b/>
      <w:bCs/>
      <w:smallCaps/>
      <w:color w:val="C0504D" w:themeColor="accent2"/>
      <w:spacing w:val="5"/>
      <w:u w:val="single"/>
    </w:rPr>
  </w:style>
  <w:style w:type="character" w:styleId="Raamatupealkiri">
    <w:name w:val="Book Title"/>
    <w:basedOn w:val="Liguvaikefont"/>
    <w:uiPriority w:val="33"/>
    <w:qFormat/>
    <w:rsid w:val="004973BB"/>
    <w:rPr>
      <w:b/>
      <w:bCs/>
      <w:smallCaps/>
      <w:spacing w:val="5"/>
    </w:rPr>
  </w:style>
  <w:style w:type="paragraph" w:styleId="Allmrkusetekst">
    <w:name w:val="footnote text"/>
    <w:basedOn w:val="Normaallaad"/>
    <w:link w:val="AllmrkusetekstMrk"/>
    <w:uiPriority w:val="99"/>
    <w:semiHidden/>
    <w:unhideWhenUsed/>
    <w:rsid w:val="007512EA"/>
    <w:pPr>
      <w:spacing w:after="0"/>
    </w:pPr>
    <w:rPr>
      <w:rFonts w:asciiTheme="minorHAnsi" w:eastAsiaTheme="minorHAnsi" w:hAnsiTheme="minorHAnsi" w:cstheme="minorBidi"/>
      <w:sz w:val="20"/>
      <w:szCs w:val="20"/>
    </w:rPr>
  </w:style>
  <w:style w:type="character" w:customStyle="1" w:styleId="AllmrkusetekstMrk">
    <w:name w:val="Allmärkuse tekst Märk"/>
    <w:basedOn w:val="Liguvaikefont"/>
    <w:link w:val="Allmrkusetekst"/>
    <w:uiPriority w:val="99"/>
    <w:semiHidden/>
    <w:rsid w:val="007512EA"/>
    <w:rPr>
      <w:rFonts w:eastAsiaTheme="minorHAnsi"/>
      <w:sz w:val="20"/>
      <w:szCs w:val="20"/>
      <w:lang w:val="et-EE"/>
    </w:rPr>
  </w:style>
  <w:style w:type="character" w:styleId="Allmrkuseviide">
    <w:name w:val="footnote reference"/>
    <w:basedOn w:val="Liguvaikefont"/>
    <w:uiPriority w:val="99"/>
    <w:semiHidden/>
    <w:unhideWhenUsed/>
    <w:rsid w:val="007512EA"/>
    <w:rPr>
      <w:vertAlign w:val="superscript"/>
    </w:rPr>
  </w:style>
  <w:style w:type="character" w:styleId="Klastatudhperlink">
    <w:name w:val="FollowedHyperlink"/>
    <w:basedOn w:val="Liguvaikefont"/>
    <w:uiPriority w:val="99"/>
    <w:semiHidden/>
    <w:unhideWhenUsed/>
    <w:rsid w:val="007512EA"/>
    <w:rPr>
      <w:color w:val="800080" w:themeColor="followedHyperlink"/>
      <w:u w:val="single"/>
    </w:rPr>
  </w:style>
  <w:style w:type="paragraph" w:styleId="Lihttekst">
    <w:name w:val="Plain Text"/>
    <w:basedOn w:val="Normaallaad"/>
    <w:link w:val="LihttekstMrk"/>
    <w:uiPriority w:val="99"/>
    <w:semiHidden/>
    <w:unhideWhenUsed/>
    <w:rsid w:val="003421E1"/>
    <w:pPr>
      <w:spacing w:after="0"/>
    </w:pPr>
    <w:rPr>
      <w:rFonts w:ascii="Calibri" w:eastAsiaTheme="minorHAnsi" w:hAnsi="Calibri" w:cs="Calibri"/>
      <w:sz w:val="22"/>
      <w:szCs w:val="22"/>
    </w:rPr>
  </w:style>
  <w:style w:type="character" w:customStyle="1" w:styleId="LihttekstMrk">
    <w:name w:val="Lihttekst Märk"/>
    <w:basedOn w:val="Liguvaikefont"/>
    <w:link w:val="Lihttekst"/>
    <w:uiPriority w:val="99"/>
    <w:semiHidden/>
    <w:rsid w:val="003421E1"/>
    <w:rPr>
      <w:rFonts w:ascii="Calibri" w:eastAsiaTheme="minorHAnsi" w:hAnsi="Calibri" w:cs="Calibri"/>
      <w:sz w:val="22"/>
      <w:szCs w:val="22"/>
      <w:lang w:val="et-EE"/>
    </w:rPr>
  </w:style>
  <w:style w:type="character" w:styleId="Lahendamatamainimine">
    <w:name w:val="Unresolved Mention"/>
    <w:basedOn w:val="Liguvaikefont"/>
    <w:uiPriority w:val="99"/>
    <w:semiHidden/>
    <w:unhideWhenUsed/>
    <w:rsid w:val="00F03A1C"/>
    <w:rPr>
      <w:color w:val="605E5C"/>
      <w:shd w:val="clear" w:color="auto" w:fill="E1DFDD"/>
    </w:rPr>
  </w:style>
  <w:style w:type="paragraph" w:styleId="Normaallaadveeb">
    <w:name w:val="Normal (Web)"/>
    <w:basedOn w:val="Normaallaad"/>
    <w:uiPriority w:val="99"/>
    <w:unhideWhenUsed/>
    <w:rsid w:val="009B42D7"/>
    <w:pPr>
      <w:spacing w:before="100" w:beforeAutospacing="1" w:after="100" w:afterAutospacing="1"/>
    </w:pPr>
    <w:rPr>
      <w:rFonts w:eastAsia="Times New Roman"/>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04119">
      <w:bodyDiv w:val="1"/>
      <w:marLeft w:val="0"/>
      <w:marRight w:val="0"/>
      <w:marTop w:val="0"/>
      <w:marBottom w:val="0"/>
      <w:divBdr>
        <w:top w:val="none" w:sz="0" w:space="0" w:color="auto"/>
        <w:left w:val="none" w:sz="0" w:space="0" w:color="auto"/>
        <w:bottom w:val="none" w:sz="0" w:space="0" w:color="auto"/>
        <w:right w:val="none" w:sz="0" w:space="0" w:color="auto"/>
      </w:divBdr>
    </w:div>
    <w:div w:id="516163195">
      <w:bodyDiv w:val="1"/>
      <w:marLeft w:val="0"/>
      <w:marRight w:val="0"/>
      <w:marTop w:val="0"/>
      <w:marBottom w:val="0"/>
      <w:divBdr>
        <w:top w:val="none" w:sz="0" w:space="0" w:color="auto"/>
        <w:left w:val="none" w:sz="0" w:space="0" w:color="auto"/>
        <w:bottom w:val="none" w:sz="0" w:space="0" w:color="auto"/>
        <w:right w:val="none" w:sz="0" w:space="0" w:color="auto"/>
      </w:divBdr>
    </w:div>
    <w:div w:id="1427265443">
      <w:bodyDiv w:val="1"/>
      <w:marLeft w:val="0"/>
      <w:marRight w:val="0"/>
      <w:marTop w:val="0"/>
      <w:marBottom w:val="0"/>
      <w:divBdr>
        <w:top w:val="none" w:sz="0" w:space="0" w:color="auto"/>
        <w:left w:val="none" w:sz="0" w:space="0" w:color="auto"/>
        <w:bottom w:val="none" w:sz="0" w:space="0" w:color="auto"/>
        <w:right w:val="none" w:sz="0" w:space="0" w:color="auto"/>
      </w:divBdr>
    </w:div>
    <w:div w:id="1887712762">
      <w:bodyDiv w:val="1"/>
      <w:marLeft w:val="0"/>
      <w:marRight w:val="0"/>
      <w:marTop w:val="0"/>
      <w:marBottom w:val="0"/>
      <w:divBdr>
        <w:top w:val="none" w:sz="0" w:space="0" w:color="auto"/>
        <w:left w:val="none" w:sz="0" w:space="0" w:color="auto"/>
        <w:bottom w:val="none" w:sz="0" w:space="0" w:color="auto"/>
        <w:right w:val="none" w:sz="0" w:space="0" w:color="auto"/>
      </w:divBdr>
    </w:div>
    <w:div w:id="20774383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75C2D-6569-7942-B536-C83A824F8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724</TotalTime>
  <Pages>3</Pages>
  <Words>832</Words>
  <Characters>4827</Characters>
  <Application>Microsoft Office Word</Application>
  <DocSecurity>0</DocSecurity>
  <Lines>40</Lines>
  <Paragraphs>11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Viivika Sirelpu</dc:creator>
  <cp:lastModifiedBy>Viivika Sirelpu</cp:lastModifiedBy>
  <cp:revision>31</cp:revision>
  <cp:lastPrinted>2013-08-13T15:55:00Z</cp:lastPrinted>
  <dcterms:created xsi:type="dcterms:W3CDTF">2026-10-20T20:09:00Z</dcterms:created>
  <dcterms:modified xsi:type="dcterms:W3CDTF">2026-10-21T17:20:00Z</dcterms:modified>
</cp:coreProperties>
</file>